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97B" w:rsidRPr="002D674E" w:rsidRDefault="00040B13" w:rsidP="00994C6C">
      <w:pPr>
        <w:jc w:val="center"/>
        <w:rPr>
          <w:rFonts w:ascii="Cambria" w:hAnsi="Cambria"/>
          <w:b/>
          <w:sz w:val="20"/>
          <w:szCs w:val="20"/>
        </w:rPr>
      </w:pPr>
      <w:r>
        <w:rPr>
          <w:rFonts w:ascii="Cambria" w:hAnsi="Cambria"/>
          <w:b/>
          <w:sz w:val="20"/>
          <w:szCs w:val="20"/>
        </w:rPr>
        <w:t>2019-2020</w:t>
      </w:r>
      <w:r w:rsidR="00DE140C">
        <w:rPr>
          <w:rFonts w:ascii="Cambria" w:hAnsi="Cambria"/>
          <w:b/>
          <w:sz w:val="20"/>
          <w:szCs w:val="20"/>
        </w:rPr>
        <w:t xml:space="preserve"> EĞİTİM </w:t>
      </w:r>
      <w:r w:rsidR="00994C6C" w:rsidRPr="002D674E">
        <w:rPr>
          <w:rFonts w:ascii="Cambria" w:hAnsi="Cambria"/>
          <w:b/>
          <w:sz w:val="20"/>
          <w:szCs w:val="20"/>
        </w:rPr>
        <w:t>ÖĞRETİM YILI</w:t>
      </w:r>
    </w:p>
    <w:p w:rsidR="00994C6C" w:rsidRPr="002D674E" w:rsidRDefault="00040B13" w:rsidP="00994C6C">
      <w:pPr>
        <w:jc w:val="center"/>
        <w:rPr>
          <w:rFonts w:ascii="Cambria" w:hAnsi="Cambria"/>
          <w:b/>
          <w:sz w:val="20"/>
          <w:szCs w:val="20"/>
        </w:rPr>
      </w:pPr>
      <w:r>
        <w:rPr>
          <w:rFonts w:ascii="Cambria" w:hAnsi="Cambria"/>
          <w:b/>
          <w:sz w:val="20"/>
          <w:szCs w:val="20"/>
        </w:rPr>
        <w:t>……………………………………</w:t>
      </w:r>
      <w:r w:rsidR="00994C6C" w:rsidRPr="002D674E">
        <w:rPr>
          <w:rFonts w:ascii="Cambria" w:hAnsi="Cambria"/>
          <w:b/>
          <w:sz w:val="20"/>
          <w:szCs w:val="20"/>
        </w:rPr>
        <w:t xml:space="preserve"> ANADOLU LİSESİ</w:t>
      </w:r>
    </w:p>
    <w:p w:rsidR="00994C6C" w:rsidRPr="00C848EE" w:rsidRDefault="00C848EE" w:rsidP="00C848EE">
      <w:pPr>
        <w:ind w:left="360"/>
        <w:jc w:val="center"/>
        <w:rPr>
          <w:rFonts w:ascii="Cambria" w:hAnsi="Cambria"/>
          <w:b/>
          <w:sz w:val="20"/>
          <w:szCs w:val="20"/>
        </w:rPr>
      </w:pPr>
      <w:r>
        <w:rPr>
          <w:rFonts w:ascii="Cambria" w:hAnsi="Cambria"/>
          <w:b/>
          <w:sz w:val="20"/>
          <w:szCs w:val="20"/>
        </w:rPr>
        <w:t xml:space="preserve">SENE BAŞI </w:t>
      </w:r>
      <w:r w:rsidR="00994C6C" w:rsidRPr="00C848EE">
        <w:rPr>
          <w:rFonts w:ascii="Cambria" w:hAnsi="Cambria"/>
          <w:b/>
          <w:sz w:val="20"/>
          <w:szCs w:val="20"/>
        </w:rPr>
        <w:t>REHBERLİK VE PSİKOLOJİK DANIŞMA HİZMETLERİ YÜRÜTME KOMİSYONU TOPLANTI TUTANAĞI</w:t>
      </w:r>
    </w:p>
    <w:p w:rsidR="00994C6C" w:rsidRPr="002D674E" w:rsidRDefault="00994C6C" w:rsidP="00994C6C">
      <w:pPr>
        <w:jc w:val="center"/>
        <w:rPr>
          <w:rFonts w:ascii="Cambria" w:hAnsi="Cambria"/>
          <w:b/>
          <w:sz w:val="20"/>
          <w:szCs w:val="20"/>
        </w:rPr>
      </w:pPr>
    </w:p>
    <w:p w:rsidR="00994C6C" w:rsidRPr="002D674E" w:rsidRDefault="00994C6C" w:rsidP="00994C6C">
      <w:pPr>
        <w:rPr>
          <w:rFonts w:ascii="Cambria" w:hAnsi="Cambria"/>
          <w:b/>
          <w:sz w:val="20"/>
          <w:szCs w:val="20"/>
        </w:rPr>
      </w:pPr>
      <w:r w:rsidRPr="002D674E">
        <w:rPr>
          <w:rFonts w:ascii="Cambria" w:hAnsi="Cambria"/>
          <w:b/>
          <w:sz w:val="20"/>
          <w:szCs w:val="20"/>
        </w:rPr>
        <w:t>Toplantı Tarihi</w:t>
      </w:r>
      <w:r w:rsidRPr="002D674E">
        <w:rPr>
          <w:rFonts w:ascii="Cambria" w:hAnsi="Cambria"/>
          <w:b/>
          <w:sz w:val="20"/>
          <w:szCs w:val="20"/>
        </w:rPr>
        <w:tab/>
        <w:t xml:space="preserve">: </w:t>
      </w:r>
      <w:r w:rsidRPr="002D674E">
        <w:rPr>
          <w:rFonts w:ascii="Cambria" w:hAnsi="Cambria"/>
          <w:sz w:val="20"/>
          <w:szCs w:val="20"/>
        </w:rPr>
        <w:t>16.10.20</w:t>
      </w:r>
      <w:r w:rsidR="00040B13">
        <w:rPr>
          <w:rFonts w:ascii="Cambria" w:hAnsi="Cambria"/>
          <w:sz w:val="20"/>
          <w:szCs w:val="20"/>
        </w:rPr>
        <w:t>20</w:t>
      </w:r>
      <w:r w:rsidR="002D674E">
        <w:rPr>
          <w:rFonts w:ascii="Cambria" w:hAnsi="Cambria"/>
          <w:b/>
          <w:sz w:val="20"/>
          <w:szCs w:val="20"/>
        </w:rPr>
        <w:br/>
      </w:r>
      <w:r w:rsidRPr="002D674E">
        <w:rPr>
          <w:rFonts w:ascii="Cambria" w:hAnsi="Cambria"/>
          <w:b/>
          <w:sz w:val="20"/>
          <w:szCs w:val="20"/>
        </w:rPr>
        <w:t>Toplantı Saati</w:t>
      </w:r>
      <w:r w:rsidRPr="002D674E">
        <w:rPr>
          <w:rFonts w:ascii="Cambria" w:hAnsi="Cambria"/>
          <w:b/>
          <w:sz w:val="20"/>
          <w:szCs w:val="20"/>
        </w:rPr>
        <w:tab/>
        <w:t xml:space="preserve">: </w:t>
      </w:r>
      <w:r w:rsidRPr="002D674E">
        <w:rPr>
          <w:rFonts w:ascii="Cambria" w:hAnsi="Cambria"/>
          <w:sz w:val="20"/>
          <w:szCs w:val="20"/>
        </w:rPr>
        <w:t>16.00</w:t>
      </w:r>
      <w:r w:rsidR="002D674E">
        <w:rPr>
          <w:rFonts w:ascii="Cambria" w:hAnsi="Cambria"/>
          <w:b/>
          <w:sz w:val="20"/>
          <w:szCs w:val="20"/>
        </w:rPr>
        <w:br/>
      </w:r>
      <w:r w:rsidRPr="002D674E">
        <w:rPr>
          <w:rFonts w:ascii="Cambria" w:hAnsi="Cambria"/>
          <w:b/>
          <w:sz w:val="20"/>
          <w:szCs w:val="20"/>
        </w:rPr>
        <w:t>Toplantı Yeri</w:t>
      </w:r>
      <w:r w:rsidRPr="002D674E">
        <w:rPr>
          <w:rFonts w:ascii="Cambria" w:hAnsi="Cambria"/>
          <w:b/>
          <w:sz w:val="20"/>
          <w:szCs w:val="20"/>
        </w:rPr>
        <w:tab/>
        <w:t>:</w:t>
      </w:r>
      <w:r w:rsidRPr="002D674E">
        <w:rPr>
          <w:rFonts w:ascii="Cambria" w:hAnsi="Cambria"/>
          <w:sz w:val="20"/>
          <w:szCs w:val="20"/>
        </w:rPr>
        <w:t>Rehberlik Servisi</w:t>
      </w:r>
    </w:p>
    <w:p w:rsidR="00994C6C" w:rsidRPr="002D674E" w:rsidRDefault="00994C6C" w:rsidP="00994C6C">
      <w:pPr>
        <w:rPr>
          <w:rFonts w:ascii="Cambria" w:hAnsi="Cambria"/>
          <w:b/>
          <w:sz w:val="20"/>
          <w:szCs w:val="20"/>
        </w:rPr>
      </w:pPr>
      <w:r w:rsidRPr="002D674E">
        <w:rPr>
          <w:rFonts w:ascii="Cambria" w:hAnsi="Cambria"/>
          <w:b/>
          <w:sz w:val="20"/>
          <w:szCs w:val="20"/>
        </w:rPr>
        <w:t>Gündem Maddeleri :</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Açılış konuşması ve üyelerin imzalarının alınması</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Milli Eğitim Bakanlığı Rehberlik ve Psikolojik Danışma Hizmetleri Yönetmeliğinin okunması</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 xml:space="preserve">Milli Eğitim Bakanlığı Rehberlik ve Psikolojik </w:t>
      </w:r>
      <w:r w:rsidR="005C5462">
        <w:rPr>
          <w:rFonts w:ascii="Cambria" w:hAnsi="Cambria"/>
          <w:sz w:val="20"/>
          <w:szCs w:val="20"/>
        </w:rPr>
        <w:t xml:space="preserve">Danışma Hizmetleri Yönetmeliği </w:t>
      </w:r>
      <w:r w:rsidRPr="002D674E">
        <w:rPr>
          <w:rFonts w:ascii="Cambria" w:hAnsi="Cambria"/>
          <w:sz w:val="20"/>
          <w:szCs w:val="20"/>
        </w:rPr>
        <w:t>Okul Rehberlik ve Psikolojik Danışma Hizmetleri Yürütme Komisyonunun</w:t>
      </w:r>
      <w:r w:rsidR="00CC296B" w:rsidRPr="002D674E">
        <w:rPr>
          <w:rFonts w:ascii="Cambria" w:hAnsi="Cambria"/>
          <w:sz w:val="20"/>
          <w:szCs w:val="20"/>
        </w:rPr>
        <w:t xml:space="preserve"> ve Sınıf Rehber Öğretmenleri ve diğer öğretmenlerin</w:t>
      </w:r>
      <w:r w:rsidRPr="002D674E">
        <w:rPr>
          <w:rFonts w:ascii="Cambria" w:hAnsi="Cambria"/>
          <w:sz w:val="20"/>
          <w:szCs w:val="20"/>
        </w:rPr>
        <w:t xml:space="preserve"> görevleri</w:t>
      </w:r>
    </w:p>
    <w:p w:rsidR="002144F9" w:rsidRPr="002D674E" w:rsidRDefault="002144F9" w:rsidP="00994C6C">
      <w:pPr>
        <w:pStyle w:val="ListeParagraf"/>
        <w:numPr>
          <w:ilvl w:val="0"/>
          <w:numId w:val="2"/>
        </w:numPr>
        <w:rPr>
          <w:rFonts w:ascii="Cambria" w:hAnsi="Cambria"/>
          <w:sz w:val="20"/>
          <w:szCs w:val="20"/>
        </w:rPr>
      </w:pPr>
      <w:r w:rsidRPr="002D674E">
        <w:rPr>
          <w:rFonts w:ascii="Cambria" w:hAnsi="Cambria"/>
          <w:sz w:val="20"/>
          <w:szCs w:val="20"/>
        </w:rPr>
        <w:t>Sınıf Rehberlik Dosyalarında bulunması gereken evraklar</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2016-2017 eğitim-öğretim yılı içerisinde yapılan okul rehberlik faaliyetleri hakkında bilgi verilmesi,</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2016-2017 eğitim-öğretim yılı içerisinde yapılan sınıf rehberlik faaliyetleri hakkında bilgi verilmesi</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Yenilenen Rehberlik ve Psikolojik Danışma Hizmetleri okul çerçeve planı ve sınıf rehberlik planları hakkında bilgi verilmesi</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Rehberlik Servisince kullanılacak olan formların tanıtılması</w:t>
      </w:r>
    </w:p>
    <w:p w:rsidR="00994C6C" w:rsidRPr="002D674E" w:rsidRDefault="00994C6C" w:rsidP="00994C6C">
      <w:pPr>
        <w:pStyle w:val="ListeParagraf"/>
        <w:numPr>
          <w:ilvl w:val="0"/>
          <w:numId w:val="2"/>
        </w:numPr>
        <w:rPr>
          <w:rFonts w:ascii="Cambria" w:hAnsi="Cambria"/>
          <w:sz w:val="20"/>
          <w:szCs w:val="20"/>
        </w:rPr>
      </w:pPr>
      <w:r w:rsidRPr="002D674E">
        <w:rPr>
          <w:rFonts w:ascii="Cambria" w:hAnsi="Cambria"/>
          <w:sz w:val="20"/>
          <w:szCs w:val="20"/>
        </w:rPr>
        <w:t>Rehberlik Servisine öğrenci gönderme ile ilgili hususlar</w:t>
      </w:r>
    </w:p>
    <w:p w:rsidR="00994C6C" w:rsidRPr="002D674E" w:rsidRDefault="002144F9" w:rsidP="00994C6C">
      <w:pPr>
        <w:pStyle w:val="ListeParagraf"/>
        <w:numPr>
          <w:ilvl w:val="0"/>
          <w:numId w:val="2"/>
        </w:numPr>
        <w:rPr>
          <w:rFonts w:ascii="Cambria" w:hAnsi="Cambria"/>
          <w:sz w:val="20"/>
          <w:szCs w:val="20"/>
        </w:rPr>
      </w:pPr>
      <w:r w:rsidRPr="002D674E">
        <w:rPr>
          <w:rFonts w:ascii="Cambria" w:hAnsi="Cambria"/>
          <w:sz w:val="20"/>
          <w:szCs w:val="20"/>
        </w:rPr>
        <w:t>Öğretmen görüşmeleri ve paydaşlar arası konsültasyon</w:t>
      </w:r>
    </w:p>
    <w:p w:rsidR="002144F9" w:rsidRPr="002D674E" w:rsidRDefault="002D6113" w:rsidP="00994C6C">
      <w:pPr>
        <w:pStyle w:val="ListeParagraf"/>
        <w:numPr>
          <w:ilvl w:val="0"/>
          <w:numId w:val="2"/>
        </w:numPr>
        <w:rPr>
          <w:rFonts w:ascii="Cambria" w:hAnsi="Cambria"/>
          <w:sz w:val="20"/>
          <w:szCs w:val="20"/>
        </w:rPr>
      </w:pPr>
      <w:r w:rsidRPr="002D674E">
        <w:rPr>
          <w:rFonts w:ascii="Cambria" w:hAnsi="Cambria"/>
          <w:sz w:val="20"/>
          <w:szCs w:val="20"/>
        </w:rPr>
        <w:t xml:space="preserve">Dezavantajlı Bireyler ve </w:t>
      </w:r>
      <w:r w:rsidR="002144F9" w:rsidRPr="002D674E">
        <w:rPr>
          <w:rFonts w:ascii="Cambria" w:hAnsi="Cambria"/>
          <w:sz w:val="20"/>
          <w:szCs w:val="20"/>
        </w:rPr>
        <w:t>Özel eğitim öğrencilerinin durumları ve Bireyselleştirilmiş Eğitim Planları</w:t>
      </w:r>
    </w:p>
    <w:p w:rsidR="002144F9" w:rsidRPr="002D674E" w:rsidRDefault="002144F9" w:rsidP="00994C6C">
      <w:pPr>
        <w:pStyle w:val="ListeParagraf"/>
        <w:numPr>
          <w:ilvl w:val="0"/>
          <w:numId w:val="2"/>
        </w:numPr>
        <w:rPr>
          <w:rFonts w:ascii="Cambria" w:hAnsi="Cambria"/>
          <w:sz w:val="20"/>
          <w:szCs w:val="20"/>
        </w:rPr>
      </w:pPr>
      <w:r w:rsidRPr="002D674E">
        <w:rPr>
          <w:rFonts w:ascii="Cambria" w:hAnsi="Cambria"/>
          <w:sz w:val="20"/>
          <w:szCs w:val="20"/>
        </w:rPr>
        <w:t>Aile-veli ziyaretleri</w:t>
      </w:r>
    </w:p>
    <w:p w:rsidR="002144F9" w:rsidRPr="002D674E" w:rsidRDefault="002144F9" w:rsidP="00994C6C">
      <w:pPr>
        <w:pStyle w:val="ListeParagraf"/>
        <w:numPr>
          <w:ilvl w:val="0"/>
          <w:numId w:val="2"/>
        </w:numPr>
        <w:rPr>
          <w:rFonts w:ascii="Cambria" w:hAnsi="Cambria"/>
          <w:sz w:val="20"/>
          <w:szCs w:val="20"/>
        </w:rPr>
      </w:pPr>
      <w:r w:rsidRPr="002D674E">
        <w:rPr>
          <w:rFonts w:ascii="Cambria" w:hAnsi="Cambria"/>
          <w:sz w:val="20"/>
          <w:szCs w:val="20"/>
        </w:rPr>
        <w:t>Sınıf Rehber Öğretmenlerinin uygulaması gereken bireyi tanıma teknikleri</w:t>
      </w:r>
    </w:p>
    <w:p w:rsidR="00C848E4" w:rsidRPr="002D674E" w:rsidRDefault="00C848E4" w:rsidP="00C848E4">
      <w:pPr>
        <w:pStyle w:val="ListeParagraf"/>
        <w:numPr>
          <w:ilvl w:val="0"/>
          <w:numId w:val="2"/>
        </w:numPr>
        <w:rPr>
          <w:rFonts w:ascii="Cambria" w:hAnsi="Cambria"/>
          <w:sz w:val="20"/>
          <w:szCs w:val="20"/>
        </w:rPr>
      </w:pPr>
      <w:r w:rsidRPr="002D674E">
        <w:rPr>
          <w:rFonts w:ascii="Cambria" w:hAnsi="Cambria"/>
          <w:sz w:val="20"/>
          <w:szCs w:val="20"/>
        </w:rPr>
        <w:t>Bireysel ve grup rehberlik çalışmaları</w:t>
      </w:r>
    </w:p>
    <w:p w:rsidR="00C848E4" w:rsidRPr="002D674E" w:rsidRDefault="00C848E4" w:rsidP="00C848E4">
      <w:pPr>
        <w:pStyle w:val="ListeParagraf"/>
        <w:numPr>
          <w:ilvl w:val="0"/>
          <w:numId w:val="2"/>
        </w:numPr>
        <w:rPr>
          <w:rFonts w:ascii="Cambria" w:hAnsi="Cambria"/>
          <w:sz w:val="20"/>
          <w:szCs w:val="20"/>
        </w:rPr>
      </w:pPr>
      <w:r w:rsidRPr="002D674E">
        <w:rPr>
          <w:rFonts w:ascii="Cambria" w:hAnsi="Cambria"/>
          <w:sz w:val="20"/>
          <w:szCs w:val="20"/>
        </w:rPr>
        <w:t>Mesleki rehberlik, tanıtma ve yöneltme çalışmaları</w:t>
      </w:r>
    </w:p>
    <w:p w:rsidR="00C848E4" w:rsidRPr="002D674E" w:rsidRDefault="00C848E4" w:rsidP="00C848E4">
      <w:pPr>
        <w:pStyle w:val="ListeParagraf"/>
        <w:numPr>
          <w:ilvl w:val="0"/>
          <w:numId w:val="3"/>
        </w:numPr>
        <w:rPr>
          <w:rFonts w:ascii="Cambria" w:hAnsi="Cambria"/>
          <w:sz w:val="20"/>
          <w:szCs w:val="20"/>
        </w:rPr>
      </w:pPr>
      <w:r w:rsidRPr="002D674E">
        <w:rPr>
          <w:rFonts w:ascii="Cambria" w:hAnsi="Cambria"/>
          <w:sz w:val="20"/>
          <w:szCs w:val="20"/>
        </w:rPr>
        <w:t>Meslek tanıtımları için düzenlenecek seminer ve konferanslar</w:t>
      </w:r>
    </w:p>
    <w:p w:rsidR="00C848E4" w:rsidRPr="002D674E" w:rsidRDefault="00C848E4" w:rsidP="00C848E4">
      <w:pPr>
        <w:pStyle w:val="ListeParagraf"/>
        <w:numPr>
          <w:ilvl w:val="0"/>
          <w:numId w:val="3"/>
        </w:numPr>
        <w:rPr>
          <w:rFonts w:ascii="Cambria" w:hAnsi="Cambria"/>
          <w:sz w:val="20"/>
          <w:szCs w:val="20"/>
        </w:rPr>
      </w:pPr>
      <w:r w:rsidRPr="002D674E">
        <w:rPr>
          <w:rFonts w:ascii="Cambria" w:hAnsi="Cambria"/>
          <w:sz w:val="20"/>
          <w:szCs w:val="20"/>
        </w:rPr>
        <w:t>Meslekleri tanıtıcı film gösterimi</w:t>
      </w:r>
    </w:p>
    <w:p w:rsidR="00C848E4" w:rsidRPr="002D674E" w:rsidRDefault="00C848E4" w:rsidP="00C848E4">
      <w:pPr>
        <w:pStyle w:val="ListeParagraf"/>
        <w:numPr>
          <w:ilvl w:val="0"/>
          <w:numId w:val="3"/>
        </w:numPr>
        <w:rPr>
          <w:rFonts w:ascii="Cambria" w:hAnsi="Cambria"/>
          <w:sz w:val="20"/>
          <w:szCs w:val="20"/>
        </w:rPr>
      </w:pPr>
      <w:r w:rsidRPr="002D674E">
        <w:rPr>
          <w:rFonts w:ascii="Cambria" w:hAnsi="Cambria"/>
          <w:sz w:val="20"/>
          <w:szCs w:val="20"/>
        </w:rPr>
        <w:t>Ortaokul ziyaretleri</w:t>
      </w:r>
    </w:p>
    <w:p w:rsidR="00C848E4" w:rsidRPr="002D674E" w:rsidRDefault="00C848E4" w:rsidP="00C848E4">
      <w:pPr>
        <w:pStyle w:val="ListeParagraf"/>
        <w:numPr>
          <w:ilvl w:val="0"/>
          <w:numId w:val="3"/>
        </w:numPr>
        <w:rPr>
          <w:rFonts w:ascii="Cambria" w:hAnsi="Cambria"/>
          <w:sz w:val="20"/>
          <w:szCs w:val="20"/>
        </w:rPr>
      </w:pPr>
      <w:r w:rsidRPr="002D674E">
        <w:rPr>
          <w:rFonts w:ascii="Cambria" w:hAnsi="Cambria"/>
          <w:sz w:val="20"/>
          <w:szCs w:val="20"/>
        </w:rPr>
        <w:t>Aile bilgilendirme toplantıları</w:t>
      </w:r>
    </w:p>
    <w:p w:rsidR="00C848E4" w:rsidRPr="002D674E" w:rsidRDefault="00C848E4" w:rsidP="002D6113">
      <w:pPr>
        <w:pStyle w:val="ListeParagraf"/>
        <w:numPr>
          <w:ilvl w:val="0"/>
          <w:numId w:val="2"/>
        </w:numPr>
        <w:rPr>
          <w:rFonts w:ascii="Cambria" w:hAnsi="Cambria"/>
          <w:sz w:val="20"/>
          <w:szCs w:val="20"/>
        </w:rPr>
      </w:pPr>
      <w:r w:rsidRPr="002D674E">
        <w:rPr>
          <w:rFonts w:ascii="Cambria" w:hAnsi="Cambria"/>
          <w:sz w:val="20"/>
          <w:szCs w:val="20"/>
        </w:rPr>
        <w:t>Yükseköğretime geçiş sistemi ve sınavlarına yönelik yapılacak olan rehberlik çalışmaları</w:t>
      </w:r>
    </w:p>
    <w:p w:rsidR="002D6113" w:rsidRPr="002D674E" w:rsidRDefault="002D6113" w:rsidP="002D6113">
      <w:pPr>
        <w:pStyle w:val="ListeParagraf"/>
        <w:numPr>
          <w:ilvl w:val="0"/>
          <w:numId w:val="4"/>
        </w:numPr>
        <w:rPr>
          <w:rFonts w:ascii="Cambria" w:hAnsi="Cambria"/>
          <w:sz w:val="20"/>
          <w:szCs w:val="20"/>
        </w:rPr>
      </w:pPr>
      <w:r w:rsidRPr="002D674E">
        <w:rPr>
          <w:rFonts w:ascii="Cambria" w:hAnsi="Cambria"/>
          <w:sz w:val="20"/>
          <w:szCs w:val="20"/>
        </w:rPr>
        <w:t>Bireysel Öğrenci Danışmanlığı( Koçluk ) sisteminin uygulanmasına ilişkin esaslar</w:t>
      </w:r>
    </w:p>
    <w:p w:rsidR="002D6113" w:rsidRPr="002D674E" w:rsidRDefault="002D6113" w:rsidP="002D6113">
      <w:pPr>
        <w:pStyle w:val="ListeParagraf"/>
        <w:numPr>
          <w:ilvl w:val="0"/>
          <w:numId w:val="4"/>
        </w:numPr>
        <w:rPr>
          <w:rFonts w:ascii="Cambria" w:hAnsi="Cambria"/>
          <w:sz w:val="20"/>
          <w:szCs w:val="20"/>
        </w:rPr>
      </w:pPr>
      <w:r w:rsidRPr="002D674E">
        <w:rPr>
          <w:rFonts w:ascii="Cambria" w:hAnsi="Cambria"/>
          <w:sz w:val="20"/>
          <w:szCs w:val="20"/>
        </w:rPr>
        <w:t>Yönetici, öğretmen, öğrenci ve velilere yönelik seminerlerin planlanması</w:t>
      </w:r>
    </w:p>
    <w:p w:rsidR="002D6113" w:rsidRPr="002D674E" w:rsidRDefault="002D6113" w:rsidP="002D6113">
      <w:pPr>
        <w:pStyle w:val="ListeParagraf"/>
        <w:numPr>
          <w:ilvl w:val="0"/>
          <w:numId w:val="4"/>
        </w:numPr>
        <w:rPr>
          <w:rFonts w:ascii="Cambria" w:hAnsi="Cambria"/>
          <w:sz w:val="20"/>
          <w:szCs w:val="20"/>
        </w:rPr>
      </w:pPr>
      <w:r w:rsidRPr="002D674E">
        <w:rPr>
          <w:rFonts w:ascii="Cambria" w:hAnsi="Cambria"/>
          <w:sz w:val="20"/>
          <w:szCs w:val="20"/>
        </w:rPr>
        <w:t>Aile bilgilendirme toplantıları</w:t>
      </w:r>
    </w:p>
    <w:p w:rsidR="002D6113" w:rsidRPr="002D674E" w:rsidRDefault="002D6113" w:rsidP="002D6113">
      <w:pPr>
        <w:pStyle w:val="ListeParagraf"/>
        <w:numPr>
          <w:ilvl w:val="0"/>
          <w:numId w:val="4"/>
        </w:numPr>
        <w:rPr>
          <w:rFonts w:ascii="Cambria" w:hAnsi="Cambria"/>
          <w:sz w:val="20"/>
          <w:szCs w:val="20"/>
        </w:rPr>
      </w:pPr>
      <w:r w:rsidRPr="002D674E">
        <w:rPr>
          <w:rFonts w:ascii="Cambria" w:hAnsi="Cambria"/>
          <w:sz w:val="20"/>
          <w:szCs w:val="20"/>
        </w:rPr>
        <w:t>Üniversite/kurum ziyaretleri</w:t>
      </w:r>
    </w:p>
    <w:p w:rsidR="002D6113" w:rsidRPr="002D674E" w:rsidRDefault="002D6113" w:rsidP="002D6113">
      <w:pPr>
        <w:pStyle w:val="ListeParagraf"/>
        <w:numPr>
          <w:ilvl w:val="0"/>
          <w:numId w:val="2"/>
        </w:numPr>
        <w:rPr>
          <w:rFonts w:ascii="Cambria" w:hAnsi="Cambria"/>
          <w:sz w:val="20"/>
          <w:szCs w:val="20"/>
        </w:rPr>
      </w:pPr>
      <w:r w:rsidRPr="002D674E">
        <w:rPr>
          <w:rFonts w:ascii="Cambria" w:hAnsi="Cambria"/>
          <w:sz w:val="20"/>
          <w:szCs w:val="20"/>
        </w:rPr>
        <w:t>Zararlı alışkanlıklarla mücadeleye yönelik yapılacak olan çalışmalar</w:t>
      </w:r>
    </w:p>
    <w:p w:rsidR="002D6113" w:rsidRPr="002D674E" w:rsidRDefault="002D6113" w:rsidP="002D6113">
      <w:pPr>
        <w:pStyle w:val="ListeParagraf"/>
        <w:numPr>
          <w:ilvl w:val="0"/>
          <w:numId w:val="5"/>
        </w:numPr>
        <w:rPr>
          <w:rFonts w:ascii="Cambria" w:hAnsi="Cambria"/>
          <w:sz w:val="20"/>
          <w:szCs w:val="20"/>
        </w:rPr>
      </w:pPr>
      <w:r w:rsidRPr="002D674E">
        <w:rPr>
          <w:rFonts w:ascii="Cambria" w:hAnsi="Cambria"/>
          <w:sz w:val="20"/>
          <w:szCs w:val="20"/>
        </w:rPr>
        <w:t>Farkındalık sağlayan film gösterimi</w:t>
      </w:r>
    </w:p>
    <w:p w:rsidR="002D6113" w:rsidRPr="002D674E" w:rsidRDefault="002D6113" w:rsidP="002D6113">
      <w:pPr>
        <w:pStyle w:val="ListeParagraf"/>
        <w:numPr>
          <w:ilvl w:val="0"/>
          <w:numId w:val="5"/>
        </w:numPr>
        <w:rPr>
          <w:rFonts w:ascii="Cambria" w:hAnsi="Cambria"/>
          <w:sz w:val="20"/>
          <w:szCs w:val="20"/>
        </w:rPr>
      </w:pPr>
      <w:r w:rsidRPr="002D674E">
        <w:rPr>
          <w:rFonts w:ascii="Cambria" w:hAnsi="Cambria"/>
          <w:sz w:val="20"/>
          <w:szCs w:val="20"/>
        </w:rPr>
        <w:t>Yönetici, öğretmen, öğrenci ve velilere yönelik seminerlerin planlanması</w:t>
      </w:r>
    </w:p>
    <w:p w:rsidR="002D6113" w:rsidRPr="002D674E" w:rsidRDefault="002D6113" w:rsidP="002D6113">
      <w:pPr>
        <w:pStyle w:val="ListeParagraf"/>
        <w:numPr>
          <w:ilvl w:val="0"/>
          <w:numId w:val="5"/>
        </w:numPr>
        <w:rPr>
          <w:rFonts w:ascii="Cambria" w:hAnsi="Cambria"/>
          <w:sz w:val="20"/>
          <w:szCs w:val="20"/>
        </w:rPr>
      </w:pPr>
      <w:r w:rsidRPr="002D674E">
        <w:rPr>
          <w:rFonts w:ascii="Cambria" w:hAnsi="Cambria"/>
          <w:sz w:val="20"/>
          <w:szCs w:val="20"/>
        </w:rPr>
        <w:t>Aile bilgilendirme toplantıları</w:t>
      </w:r>
    </w:p>
    <w:p w:rsidR="002D6113" w:rsidRPr="002D674E" w:rsidRDefault="002D6113" w:rsidP="002D6113">
      <w:pPr>
        <w:pStyle w:val="ListeParagraf"/>
        <w:numPr>
          <w:ilvl w:val="0"/>
          <w:numId w:val="2"/>
        </w:numPr>
        <w:rPr>
          <w:rFonts w:ascii="Cambria" w:hAnsi="Cambria"/>
          <w:sz w:val="20"/>
          <w:szCs w:val="20"/>
        </w:rPr>
      </w:pPr>
      <w:r w:rsidRPr="002D674E">
        <w:rPr>
          <w:rFonts w:ascii="Cambria" w:hAnsi="Cambria"/>
          <w:sz w:val="20"/>
          <w:szCs w:val="20"/>
        </w:rPr>
        <w:t>Şiddetin önlenmesine yönelik yapılacak çalışmalar</w:t>
      </w:r>
    </w:p>
    <w:p w:rsidR="002D6113" w:rsidRPr="002D674E" w:rsidRDefault="002D6113" w:rsidP="002D6113">
      <w:pPr>
        <w:pStyle w:val="ListeParagraf"/>
        <w:numPr>
          <w:ilvl w:val="0"/>
          <w:numId w:val="6"/>
        </w:numPr>
        <w:rPr>
          <w:rFonts w:ascii="Cambria" w:hAnsi="Cambria"/>
          <w:sz w:val="20"/>
          <w:szCs w:val="20"/>
        </w:rPr>
      </w:pPr>
      <w:r w:rsidRPr="002D674E">
        <w:rPr>
          <w:rFonts w:ascii="Cambria" w:hAnsi="Cambria"/>
          <w:sz w:val="20"/>
          <w:szCs w:val="20"/>
        </w:rPr>
        <w:t>Farkındalık sağlayan film gösterimi</w:t>
      </w:r>
    </w:p>
    <w:p w:rsidR="002D6113" w:rsidRPr="002D674E" w:rsidRDefault="002D6113" w:rsidP="002D6113">
      <w:pPr>
        <w:pStyle w:val="ListeParagraf"/>
        <w:numPr>
          <w:ilvl w:val="0"/>
          <w:numId w:val="6"/>
        </w:numPr>
        <w:rPr>
          <w:rFonts w:ascii="Cambria" w:hAnsi="Cambria"/>
          <w:sz w:val="20"/>
          <w:szCs w:val="20"/>
        </w:rPr>
      </w:pPr>
      <w:r w:rsidRPr="002D674E">
        <w:rPr>
          <w:rFonts w:ascii="Cambria" w:hAnsi="Cambria"/>
          <w:sz w:val="20"/>
          <w:szCs w:val="20"/>
        </w:rPr>
        <w:t>Yönetici, öğretmen, öğrenci ve velilere yönelik seminerlerin planlanması</w:t>
      </w:r>
    </w:p>
    <w:p w:rsidR="002D6113" w:rsidRPr="002D674E" w:rsidRDefault="002D6113" w:rsidP="002D6113">
      <w:pPr>
        <w:pStyle w:val="ListeParagraf"/>
        <w:numPr>
          <w:ilvl w:val="0"/>
          <w:numId w:val="6"/>
        </w:numPr>
        <w:rPr>
          <w:rFonts w:ascii="Cambria" w:hAnsi="Cambria"/>
          <w:sz w:val="20"/>
          <w:szCs w:val="20"/>
        </w:rPr>
      </w:pPr>
      <w:r w:rsidRPr="002D674E">
        <w:rPr>
          <w:rFonts w:ascii="Cambria" w:hAnsi="Cambria"/>
          <w:sz w:val="20"/>
          <w:szCs w:val="20"/>
        </w:rPr>
        <w:t>Aile bilgilendirme toplantıları</w:t>
      </w:r>
    </w:p>
    <w:p w:rsidR="002D6113" w:rsidRPr="002D674E" w:rsidRDefault="002D6113" w:rsidP="002D6113">
      <w:pPr>
        <w:pStyle w:val="ListeParagraf"/>
        <w:numPr>
          <w:ilvl w:val="0"/>
          <w:numId w:val="2"/>
        </w:numPr>
        <w:rPr>
          <w:rFonts w:ascii="Cambria" w:hAnsi="Cambria"/>
          <w:sz w:val="20"/>
          <w:szCs w:val="20"/>
        </w:rPr>
      </w:pPr>
      <w:r w:rsidRPr="002D674E">
        <w:rPr>
          <w:rFonts w:ascii="Cambria" w:hAnsi="Cambria"/>
          <w:sz w:val="20"/>
          <w:szCs w:val="20"/>
        </w:rPr>
        <w:lastRenderedPageBreak/>
        <w:t>Kariyer günlerinin düzenlenmesi</w:t>
      </w:r>
      <w:r w:rsidR="007F4B8E" w:rsidRPr="002D674E">
        <w:rPr>
          <w:rFonts w:ascii="Cambria" w:hAnsi="Cambria"/>
          <w:sz w:val="20"/>
          <w:szCs w:val="20"/>
        </w:rPr>
        <w:t>ne ilişkin hususlar</w:t>
      </w:r>
    </w:p>
    <w:p w:rsidR="008C4979" w:rsidRPr="002D674E" w:rsidRDefault="008C4979" w:rsidP="008C4979">
      <w:pPr>
        <w:pStyle w:val="ListeParagraf"/>
        <w:numPr>
          <w:ilvl w:val="0"/>
          <w:numId w:val="2"/>
        </w:numPr>
        <w:rPr>
          <w:rFonts w:ascii="Cambria" w:hAnsi="Cambria"/>
          <w:sz w:val="20"/>
          <w:szCs w:val="20"/>
        </w:rPr>
      </w:pPr>
      <w:r w:rsidRPr="002D674E">
        <w:rPr>
          <w:rFonts w:ascii="Cambria" w:hAnsi="Cambria"/>
          <w:sz w:val="20"/>
          <w:szCs w:val="20"/>
        </w:rPr>
        <w:t>Çocuk haklarına ilişkin uygulamaların izlenmesi ve değerlendirilmesi,</w:t>
      </w:r>
    </w:p>
    <w:p w:rsidR="008C4979" w:rsidRPr="002D674E" w:rsidRDefault="008C4979" w:rsidP="008C4979">
      <w:pPr>
        <w:pStyle w:val="ListeParagraf"/>
        <w:numPr>
          <w:ilvl w:val="0"/>
          <w:numId w:val="2"/>
        </w:numPr>
        <w:rPr>
          <w:rFonts w:ascii="Cambria" w:hAnsi="Cambria"/>
          <w:sz w:val="20"/>
          <w:szCs w:val="20"/>
        </w:rPr>
      </w:pPr>
      <w:r w:rsidRPr="002D674E">
        <w:rPr>
          <w:rFonts w:ascii="Cambria" w:hAnsi="Cambria"/>
          <w:sz w:val="20"/>
          <w:szCs w:val="20"/>
        </w:rPr>
        <w:t>Yardıma muhtaç öğrencilerin tespiti</w:t>
      </w:r>
    </w:p>
    <w:p w:rsidR="008C4979" w:rsidRDefault="008C4979" w:rsidP="008C4979">
      <w:pPr>
        <w:pStyle w:val="ListeParagraf"/>
        <w:numPr>
          <w:ilvl w:val="0"/>
          <w:numId w:val="2"/>
        </w:numPr>
        <w:rPr>
          <w:rFonts w:ascii="Cambria" w:hAnsi="Cambria"/>
          <w:sz w:val="20"/>
          <w:szCs w:val="20"/>
        </w:rPr>
      </w:pPr>
      <w:r w:rsidRPr="002D674E">
        <w:rPr>
          <w:rFonts w:ascii="Cambria" w:hAnsi="Cambria"/>
          <w:sz w:val="20"/>
          <w:szCs w:val="20"/>
        </w:rPr>
        <w:t>Değerler eğitimi çalışmaları</w:t>
      </w:r>
    </w:p>
    <w:p w:rsidR="00F2383B" w:rsidRPr="002D674E" w:rsidRDefault="00F2383B" w:rsidP="008C4979">
      <w:pPr>
        <w:pStyle w:val="ListeParagraf"/>
        <w:numPr>
          <w:ilvl w:val="0"/>
          <w:numId w:val="2"/>
        </w:numPr>
        <w:rPr>
          <w:rFonts w:ascii="Cambria" w:hAnsi="Cambria"/>
          <w:sz w:val="20"/>
          <w:szCs w:val="20"/>
        </w:rPr>
      </w:pPr>
      <w:r>
        <w:rPr>
          <w:rFonts w:ascii="Cambria" w:hAnsi="Cambria"/>
          <w:sz w:val="20"/>
          <w:szCs w:val="20"/>
        </w:rPr>
        <w:t>Rehberlik servisi raporlarının teslimi</w:t>
      </w:r>
    </w:p>
    <w:p w:rsidR="008C4979" w:rsidRPr="002D674E" w:rsidRDefault="008C4979" w:rsidP="008C4979">
      <w:pPr>
        <w:pStyle w:val="ListeParagraf"/>
        <w:numPr>
          <w:ilvl w:val="0"/>
          <w:numId w:val="2"/>
        </w:numPr>
        <w:rPr>
          <w:rFonts w:ascii="Cambria" w:hAnsi="Cambria"/>
          <w:sz w:val="20"/>
          <w:szCs w:val="20"/>
        </w:rPr>
      </w:pPr>
      <w:r w:rsidRPr="002D674E">
        <w:rPr>
          <w:rFonts w:ascii="Cambria" w:hAnsi="Cambria"/>
          <w:sz w:val="20"/>
          <w:szCs w:val="20"/>
        </w:rPr>
        <w:t>Dilek, temenni ve kapanış</w:t>
      </w:r>
    </w:p>
    <w:p w:rsidR="008C4979" w:rsidRPr="002D674E" w:rsidRDefault="008C4979" w:rsidP="008C4979">
      <w:pPr>
        <w:pStyle w:val="ListeParagraf"/>
        <w:rPr>
          <w:rFonts w:ascii="Cambria" w:hAnsi="Cambria"/>
          <w:sz w:val="20"/>
          <w:szCs w:val="20"/>
        </w:rPr>
      </w:pPr>
    </w:p>
    <w:p w:rsidR="002D6113" w:rsidRPr="002D674E" w:rsidRDefault="0094365D" w:rsidP="0094365D">
      <w:pPr>
        <w:pStyle w:val="ListeParagraf"/>
        <w:rPr>
          <w:rFonts w:ascii="Cambria" w:hAnsi="Cambria"/>
          <w:b/>
          <w:sz w:val="20"/>
          <w:szCs w:val="20"/>
        </w:rPr>
      </w:pPr>
      <w:r w:rsidRPr="002D674E">
        <w:rPr>
          <w:rFonts w:ascii="Cambria" w:hAnsi="Cambria"/>
          <w:b/>
          <w:sz w:val="20"/>
          <w:szCs w:val="20"/>
        </w:rPr>
        <w:t>Gündem Maddelerinin Görüşülmesi</w:t>
      </w:r>
    </w:p>
    <w:p w:rsidR="0094365D" w:rsidRPr="002D674E" w:rsidRDefault="0094365D" w:rsidP="0094365D">
      <w:pPr>
        <w:pStyle w:val="ListeParagraf"/>
        <w:rPr>
          <w:rFonts w:ascii="Cambria" w:hAnsi="Cambria"/>
          <w:b/>
          <w:sz w:val="20"/>
          <w:szCs w:val="20"/>
        </w:rPr>
      </w:pPr>
    </w:p>
    <w:p w:rsidR="0094365D" w:rsidRPr="002D674E" w:rsidRDefault="0094365D" w:rsidP="00D83382">
      <w:pPr>
        <w:pStyle w:val="ListeParagraf"/>
        <w:numPr>
          <w:ilvl w:val="0"/>
          <w:numId w:val="7"/>
        </w:numPr>
        <w:jc w:val="both"/>
        <w:rPr>
          <w:rFonts w:ascii="Cambria" w:hAnsi="Cambria"/>
          <w:sz w:val="20"/>
          <w:szCs w:val="20"/>
        </w:rPr>
      </w:pPr>
      <w:r w:rsidRPr="002D674E">
        <w:rPr>
          <w:rFonts w:ascii="Cambria" w:hAnsi="Cambria"/>
          <w:sz w:val="20"/>
          <w:szCs w:val="20"/>
        </w:rPr>
        <w:t>Rehberlik ve Psikolojik Danışma Hizmetleri Yürütme Komisyonu toplantısı</w:t>
      </w:r>
      <w:r w:rsidR="00D83382" w:rsidRPr="002D674E">
        <w:rPr>
          <w:rFonts w:ascii="Cambria" w:hAnsi="Cambria"/>
          <w:sz w:val="20"/>
          <w:szCs w:val="20"/>
        </w:rPr>
        <w:t xml:space="preserve"> </w:t>
      </w:r>
      <w:r w:rsidR="00C848EE">
        <w:rPr>
          <w:rFonts w:ascii="Cambria" w:hAnsi="Cambria"/>
          <w:sz w:val="20"/>
          <w:szCs w:val="20"/>
        </w:rPr>
        <w:t>Okul</w:t>
      </w:r>
      <w:r w:rsidRPr="002D674E">
        <w:rPr>
          <w:rFonts w:ascii="Cambria" w:hAnsi="Cambria"/>
          <w:sz w:val="20"/>
          <w:szCs w:val="20"/>
        </w:rPr>
        <w:t xml:space="preserve"> Müdür Başyardımcısı Seyfettin ŞAHİN’</w:t>
      </w:r>
      <w:r w:rsidR="00C848EE">
        <w:rPr>
          <w:rFonts w:ascii="Cambria" w:hAnsi="Cambria"/>
          <w:sz w:val="20"/>
          <w:szCs w:val="20"/>
        </w:rPr>
        <w:t xml:space="preserve"> </w:t>
      </w:r>
      <w:r w:rsidRPr="002D674E">
        <w:rPr>
          <w:rFonts w:ascii="Cambria" w:hAnsi="Cambria"/>
          <w:sz w:val="20"/>
          <w:szCs w:val="20"/>
        </w:rPr>
        <w:t xml:space="preserve">in başkanlığında, </w:t>
      </w:r>
      <w:r w:rsidR="00D83382" w:rsidRPr="002D674E">
        <w:rPr>
          <w:rFonts w:ascii="Cambria" w:hAnsi="Cambria"/>
          <w:sz w:val="20"/>
          <w:szCs w:val="20"/>
        </w:rPr>
        <w:t xml:space="preserve">9. Sınıflar rehber öğretmeni Ender YUVACI, 10.sınıflar rehber öğretmeni </w:t>
      </w:r>
      <w:r w:rsidR="00040B13">
        <w:rPr>
          <w:rFonts w:ascii="Cambria" w:hAnsi="Cambria"/>
          <w:sz w:val="20"/>
          <w:szCs w:val="20"/>
        </w:rPr>
        <w:t>………….</w:t>
      </w:r>
      <w:r w:rsidR="00D83382" w:rsidRPr="002D674E">
        <w:rPr>
          <w:rFonts w:ascii="Cambria" w:hAnsi="Cambria"/>
          <w:sz w:val="20"/>
          <w:szCs w:val="20"/>
        </w:rPr>
        <w:t xml:space="preserve"> 11.sınıflar rehber öğretmeni Gamze AKGÜN ve 12. Sınıflar </w:t>
      </w:r>
      <w:r w:rsidR="00C848EE">
        <w:rPr>
          <w:rFonts w:ascii="Cambria" w:hAnsi="Cambria"/>
          <w:sz w:val="20"/>
          <w:szCs w:val="20"/>
        </w:rPr>
        <w:t xml:space="preserve">rehber öğretmeni </w:t>
      </w:r>
      <w:r w:rsidR="00040B13">
        <w:rPr>
          <w:rFonts w:ascii="Cambria" w:hAnsi="Cambria"/>
          <w:sz w:val="20"/>
          <w:szCs w:val="20"/>
        </w:rPr>
        <w:t>.</w:t>
      </w:r>
      <w:bookmarkStart w:id="0" w:name="_GoBack"/>
      <w:bookmarkEnd w:id="0"/>
      <w:r w:rsidR="00D83382" w:rsidRPr="002D674E">
        <w:rPr>
          <w:rFonts w:ascii="Cambria" w:hAnsi="Cambria"/>
          <w:sz w:val="20"/>
          <w:szCs w:val="20"/>
        </w:rPr>
        <w:t>’</w:t>
      </w:r>
      <w:r w:rsidR="00C848EE">
        <w:rPr>
          <w:rFonts w:ascii="Cambria" w:hAnsi="Cambria"/>
          <w:sz w:val="20"/>
          <w:szCs w:val="20"/>
        </w:rPr>
        <w:t xml:space="preserve"> </w:t>
      </w:r>
      <w:r w:rsidR="00D83382" w:rsidRPr="002D674E">
        <w:rPr>
          <w:rFonts w:ascii="Cambria" w:hAnsi="Cambria"/>
          <w:sz w:val="20"/>
          <w:szCs w:val="20"/>
        </w:rPr>
        <w:t xml:space="preserve">ın </w:t>
      </w:r>
      <w:r w:rsidRPr="002D674E">
        <w:rPr>
          <w:rFonts w:ascii="Cambria" w:hAnsi="Cambria"/>
          <w:sz w:val="20"/>
          <w:szCs w:val="20"/>
        </w:rPr>
        <w:t>katılımı ile başlamıştır.</w:t>
      </w:r>
    </w:p>
    <w:p w:rsidR="0094365D" w:rsidRPr="002D674E" w:rsidRDefault="0094365D" w:rsidP="00D83382">
      <w:pPr>
        <w:pStyle w:val="ListeParagraf"/>
        <w:numPr>
          <w:ilvl w:val="0"/>
          <w:numId w:val="7"/>
        </w:numPr>
        <w:jc w:val="both"/>
        <w:rPr>
          <w:rFonts w:ascii="Cambria" w:hAnsi="Cambria"/>
          <w:sz w:val="20"/>
          <w:szCs w:val="20"/>
        </w:rPr>
      </w:pPr>
      <w:r w:rsidRPr="002D674E">
        <w:rPr>
          <w:rFonts w:ascii="Cambria" w:hAnsi="Cambria"/>
          <w:sz w:val="20"/>
          <w:szCs w:val="20"/>
        </w:rPr>
        <w:t>Milli Eğitim Bakanlığı Rehberlik ve Psikolojik Danışma Hizmetleri Yönetmeliğinin ilgili maddeleri okundu.</w:t>
      </w:r>
    </w:p>
    <w:p w:rsidR="00CC296B" w:rsidRPr="002D674E" w:rsidRDefault="00CC296B" w:rsidP="00D83382">
      <w:pPr>
        <w:pStyle w:val="ListeParagraf"/>
        <w:numPr>
          <w:ilvl w:val="0"/>
          <w:numId w:val="7"/>
        </w:numPr>
        <w:jc w:val="both"/>
        <w:rPr>
          <w:rFonts w:ascii="Cambria" w:hAnsi="Cambria"/>
          <w:sz w:val="20"/>
          <w:szCs w:val="20"/>
        </w:rPr>
      </w:pPr>
      <w:r w:rsidRPr="002D674E">
        <w:rPr>
          <w:rFonts w:ascii="Cambria" w:hAnsi="Cambria"/>
          <w:sz w:val="20"/>
          <w:szCs w:val="20"/>
        </w:rPr>
        <w:t>Millî Eğitim Bakanlığı Rehberlik Ve Psikolojik Danışma Hizmetleri Yönetmeliği’nin 45., 46., 51., ve 52. Maddeleri okundu.</w:t>
      </w:r>
    </w:p>
    <w:p w:rsidR="008915D2" w:rsidRPr="002D674E" w:rsidRDefault="008915D2" w:rsidP="00CC296B">
      <w:pPr>
        <w:pStyle w:val="ListeParagraf"/>
        <w:ind w:left="1080"/>
        <w:rPr>
          <w:rFonts w:ascii="Cambria" w:hAnsi="Cambria"/>
          <w:sz w:val="20"/>
          <w:szCs w:val="20"/>
        </w:rPr>
      </w:pPr>
      <w:r w:rsidRPr="002D674E">
        <w:rPr>
          <w:rFonts w:ascii="Cambria" w:hAnsi="Cambria"/>
          <w:sz w:val="20"/>
          <w:szCs w:val="20"/>
        </w:rPr>
        <w:br/>
      </w:r>
      <w:r w:rsidRPr="002D674E">
        <w:rPr>
          <w:rFonts w:ascii="Cambria" w:hAnsi="Cambria"/>
          <w:b/>
          <w:i/>
          <w:sz w:val="20"/>
          <w:szCs w:val="20"/>
        </w:rPr>
        <w:t>Rehberlik ve Psikolojik Danışma Hizmetleri Yürütme Komisyonu</w:t>
      </w:r>
      <w:r w:rsidRPr="002D674E">
        <w:rPr>
          <w:rFonts w:ascii="Cambria" w:hAnsi="Cambria"/>
          <w:b/>
          <w:i/>
          <w:sz w:val="20"/>
          <w:szCs w:val="20"/>
        </w:rPr>
        <w:br/>
      </w:r>
    </w:p>
    <w:p w:rsidR="00CC296B" w:rsidRPr="002D674E" w:rsidRDefault="008915D2" w:rsidP="00CC296B">
      <w:pPr>
        <w:pStyle w:val="ListeParagraf"/>
        <w:ind w:left="1080"/>
        <w:jc w:val="both"/>
        <w:rPr>
          <w:rFonts w:ascii="Cambria" w:hAnsi="Cambria"/>
          <w:i/>
          <w:sz w:val="20"/>
          <w:szCs w:val="20"/>
        </w:rPr>
      </w:pPr>
      <w:r w:rsidRPr="002D674E">
        <w:rPr>
          <w:rFonts w:ascii="Cambria" w:hAnsi="Cambria"/>
          <w:b/>
          <w:i/>
          <w:sz w:val="20"/>
          <w:szCs w:val="20"/>
        </w:rPr>
        <w:t>Madde 45 -</w:t>
      </w:r>
      <w:r w:rsidRPr="002D674E">
        <w:rPr>
          <w:rFonts w:ascii="Cambria" w:hAnsi="Cambria"/>
          <w:i/>
          <w:sz w:val="20"/>
          <w:szCs w:val="20"/>
        </w:rPr>
        <w:t>Her eğitim-öğretim kurumunda rehberlik ve psikolojik danışma hizmetlerinin planlanması, eş güdümün ve kurum içindeki iş birliğinin sağlanması amacıyla rehberlik ve psikolojik danışma hizmetleri yürütme komisyonu oluşturulur.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Bu komisyon, ders yılında birinci ve ikinci dönemin başladığı ilk ay ile ders yılınıntamamlandığı son ay içerisinde olmak üzere, yılda en az üç defa toplanır.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Ayrıca ders yılı içinde gerektiğinde okul müdürünün uygun gördüğü tarihlerde de toplanabilir.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Rehberlik ve psikolojik danışma servisindeki psikolojik danışmanlar bu komisyonun sürekli üyesidir. Diğer üyeler her ders yılı başında öğretmenler kurulunda yeniden belirlenir.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Rehberlik ve psikolojik danışma hizmetleri yürütme komisyonu okul müdürünün başkanlığında aşağıdaki üyelerden oluşturulur:</w:t>
      </w:r>
    </w:p>
    <w:p w:rsidR="008915D2" w:rsidRPr="002D674E" w:rsidRDefault="008915D2" w:rsidP="00CC296B">
      <w:pPr>
        <w:pStyle w:val="ListeParagraf"/>
        <w:ind w:left="1080"/>
        <w:jc w:val="both"/>
        <w:rPr>
          <w:rFonts w:ascii="Cambria" w:hAnsi="Cambria"/>
          <w:i/>
          <w:sz w:val="20"/>
          <w:szCs w:val="20"/>
        </w:rPr>
      </w:pP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a) Müdür yardımcıları.</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b) Rehberlik ve psikolojik danışma servisi psikolojik danışmanları.</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c) Sınıf rehber öğretmenlerinden her sınıf seviyesinden seçilecek en az birer temsilci.</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d) Disiplin kurulundan bir temsilci.</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e) Okul-aile birliği ve okul koruma derneğinden birer temsilci.</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f) Okul öğrenci temsilcisi.</w:t>
      </w:r>
    </w:p>
    <w:p w:rsidR="008915D2" w:rsidRPr="002D674E" w:rsidRDefault="008915D2" w:rsidP="00CC296B">
      <w:pPr>
        <w:pStyle w:val="ListeParagraf"/>
        <w:ind w:left="1080"/>
        <w:jc w:val="both"/>
        <w:rPr>
          <w:rFonts w:ascii="Cambria" w:hAnsi="Cambria"/>
          <w:sz w:val="20"/>
          <w:szCs w:val="20"/>
        </w:rPr>
      </w:pPr>
    </w:p>
    <w:p w:rsidR="008915D2" w:rsidRPr="002D674E" w:rsidRDefault="008915D2" w:rsidP="00CC296B">
      <w:pPr>
        <w:pStyle w:val="ListeParagraf"/>
        <w:ind w:left="1080"/>
        <w:jc w:val="both"/>
        <w:rPr>
          <w:rFonts w:ascii="Cambria" w:hAnsi="Cambria"/>
          <w:b/>
          <w:i/>
          <w:sz w:val="20"/>
          <w:szCs w:val="20"/>
        </w:rPr>
      </w:pPr>
      <w:r w:rsidRPr="002D674E">
        <w:rPr>
          <w:rFonts w:ascii="Cambria" w:hAnsi="Cambria"/>
          <w:b/>
          <w:i/>
          <w:sz w:val="20"/>
          <w:szCs w:val="20"/>
        </w:rPr>
        <w:t>Rehberlik ve Psikolojik Danışma Hizmetleri Yürütme Komisyonunun Görevleri</w:t>
      </w:r>
    </w:p>
    <w:p w:rsidR="008915D2" w:rsidRPr="002D674E" w:rsidRDefault="008915D2" w:rsidP="00CC296B">
      <w:pPr>
        <w:pStyle w:val="ListeParagraf"/>
        <w:ind w:left="1080"/>
        <w:jc w:val="both"/>
        <w:rPr>
          <w:rFonts w:ascii="Cambria" w:hAnsi="Cambria"/>
          <w:sz w:val="20"/>
          <w:szCs w:val="20"/>
        </w:rPr>
      </w:pPr>
    </w:p>
    <w:p w:rsidR="008915D2" w:rsidRPr="002D674E" w:rsidRDefault="008915D2" w:rsidP="00CC296B">
      <w:pPr>
        <w:pStyle w:val="ListeParagraf"/>
        <w:ind w:left="1080"/>
        <w:jc w:val="both"/>
        <w:rPr>
          <w:rFonts w:ascii="Cambria" w:hAnsi="Cambria"/>
          <w:i/>
          <w:sz w:val="20"/>
          <w:szCs w:val="20"/>
        </w:rPr>
      </w:pPr>
      <w:r w:rsidRPr="002D674E">
        <w:rPr>
          <w:rFonts w:ascii="Cambria" w:hAnsi="Cambria"/>
          <w:b/>
          <w:i/>
          <w:sz w:val="20"/>
          <w:szCs w:val="20"/>
        </w:rPr>
        <w:t>Madde 46 -</w:t>
      </w:r>
      <w:r w:rsidRPr="002D674E">
        <w:rPr>
          <w:rFonts w:ascii="Cambria" w:hAnsi="Cambria"/>
          <w:i/>
          <w:sz w:val="20"/>
          <w:szCs w:val="20"/>
        </w:rPr>
        <w:t xml:space="preserve"> Rehberlik ve psikolojik danışma hizmetleri yürütme komisyonu aşağıdaki</w:t>
      </w:r>
      <w:r w:rsidR="00B45487">
        <w:rPr>
          <w:rFonts w:ascii="Cambria" w:hAnsi="Cambria"/>
          <w:i/>
          <w:sz w:val="20"/>
          <w:szCs w:val="20"/>
        </w:rPr>
        <w:t xml:space="preserve"> </w:t>
      </w:r>
      <w:r w:rsidRPr="002D674E">
        <w:rPr>
          <w:rFonts w:ascii="Cambria" w:hAnsi="Cambria"/>
          <w:i/>
          <w:sz w:val="20"/>
          <w:szCs w:val="20"/>
        </w:rPr>
        <w:t>görevleri yapar :</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a) Rehberlik ve psikolojik danışma servisince hazırlanan yıllık program ve yürütme plânını inceler, bu konudaki görüşlerini bildirir. Uygulanması için gerekli önlemleri karara bağlar.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b) Rehberlik ve psikolojik danışma hizmetlerinin yürütülmesi sırasında hizmetlere</w:t>
      </w:r>
      <w:r w:rsidR="00B45487">
        <w:rPr>
          <w:rFonts w:ascii="Cambria" w:hAnsi="Cambria"/>
          <w:i/>
          <w:sz w:val="20"/>
          <w:szCs w:val="20"/>
        </w:rPr>
        <w:t xml:space="preserve"> </w:t>
      </w:r>
      <w:r w:rsidRPr="002D674E">
        <w:rPr>
          <w:rFonts w:ascii="Cambria" w:hAnsi="Cambria"/>
          <w:i/>
          <w:sz w:val="20"/>
          <w:szCs w:val="20"/>
        </w:rPr>
        <w:t>ilişkin çalışmaları ve ortaya çıkan sorunları İnceler, değerlendirir ve bunların çözümüne ilişkin önlemleri belirler.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t>c) Eğitim ortamında; öğrenciler, aileler, yöneticiler, öğretmenler ve psikolojik danışmanlar arasında sağlıklı ve uyumlu ilişkiler kurulabilmesi için gerekli önlemleri görüşür ve yapılacak çalışmaları belirler.</w:t>
      </w:r>
    </w:p>
    <w:p w:rsidR="008915D2" w:rsidRPr="002D674E" w:rsidRDefault="008915D2" w:rsidP="00CC296B">
      <w:pPr>
        <w:pStyle w:val="ListeParagraf"/>
        <w:ind w:left="1080"/>
        <w:jc w:val="both"/>
        <w:rPr>
          <w:rFonts w:ascii="Cambria" w:hAnsi="Cambria"/>
          <w:i/>
          <w:sz w:val="20"/>
          <w:szCs w:val="20"/>
        </w:rPr>
      </w:pPr>
      <w:r w:rsidRPr="002D674E">
        <w:rPr>
          <w:rFonts w:ascii="Cambria" w:hAnsi="Cambria"/>
          <w:i/>
          <w:sz w:val="20"/>
          <w:szCs w:val="20"/>
        </w:rPr>
        <w:lastRenderedPageBreak/>
        <w:t>d) Yönlendirmeye ilişkin eğitsel ve meslekî rehberlik çalışmalarında ve öğrencileri yönlendirmede, okuldaki eğitim-öğretim etkinlikleri ile eğitsel etkinliklerden karşılıklı olarak yararlanılabilmesi için gerekli önlemleri ve çalışmaları belirler.</w:t>
      </w:r>
    </w:p>
    <w:p w:rsidR="008915D2" w:rsidRPr="002D674E" w:rsidRDefault="008915D2" w:rsidP="008915D2">
      <w:pPr>
        <w:pStyle w:val="ListeParagraf"/>
        <w:ind w:left="1080"/>
        <w:rPr>
          <w:rFonts w:ascii="Cambria" w:hAnsi="Cambria"/>
          <w:i/>
          <w:sz w:val="20"/>
          <w:szCs w:val="20"/>
        </w:rPr>
      </w:pPr>
      <w:r w:rsidRPr="002D674E">
        <w:rPr>
          <w:rFonts w:ascii="Cambria" w:hAnsi="Cambria"/>
          <w:i/>
          <w:sz w:val="20"/>
          <w:szCs w:val="20"/>
        </w:rPr>
        <w:t>e) Yapılacak çalışmalarda birey, aile, ilgili kurum-kuruluşlara yönelik iletişim ve iş birliğine ilişkin önlemleri belirler.</w:t>
      </w:r>
    </w:p>
    <w:p w:rsidR="0094365D" w:rsidRPr="002D674E" w:rsidRDefault="008915D2" w:rsidP="008915D2">
      <w:pPr>
        <w:pStyle w:val="ListeParagraf"/>
        <w:ind w:left="1080"/>
        <w:rPr>
          <w:rFonts w:ascii="Cambria" w:hAnsi="Cambria"/>
          <w:i/>
          <w:sz w:val="20"/>
          <w:szCs w:val="20"/>
        </w:rPr>
      </w:pPr>
      <w:r w:rsidRPr="002D674E">
        <w:rPr>
          <w:rFonts w:ascii="Cambria" w:hAnsi="Cambria"/>
          <w:i/>
          <w:sz w:val="20"/>
          <w:szCs w:val="20"/>
        </w:rPr>
        <w:t>Psikolojik danışmanı bulunmayan eğitim-öğretim kurumlarında gerektiğinde rehberlik ve araştırma merkezinden bir uzmanın bu komisyona katılması sağlanır.</w:t>
      </w:r>
    </w:p>
    <w:p w:rsidR="00CC296B" w:rsidRPr="002D674E" w:rsidRDefault="00CC296B" w:rsidP="008915D2">
      <w:pPr>
        <w:pStyle w:val="ListeParagraf"/>
        <w:ind w:left="1080"/>
        <w:rPr>
          <w:rFonts w:ascii="Cambria" w:hAnsi="Cambria"/>
          <w:i/>
          <w:sz w:val="20"/>
          <w:szCs w:val="20"/>
        </w:rPr>
      </w:pPr>
    </w:p>
    <w:p w:rsidR="00CC296B" w:rsidRPr="002D674E" w:rsidRDefault="00CC296B" w:rsidP="00CC296B">
      <w:pPr>
        <w:pStyle w:val="ListeParagraf"/>
        <w:ind w:left="1080"/>
        <w:jc w:val="both"/>
        <w:rPr>
          <w:rFonts w:ascii="Cambria" w:hAnsi="Cambria"/>
          <w:b/>
          <w:i/>
          <w:sz w:val="20"/>
          <w:szCs w:val="20"/>
        </w:rPr>
      </w:pPr>
      <w:r w:rsidRPr="002D674E">
        <w:rPr>
          <w:rFonts w:ascii="Cambria" w:hAnsi="Cambria"/>
          <w:b/>
          <w:i/>
          <w:sz w:val="20"/>
          <w:szCs w:val="20"/>
        </w:rPr>
        <w:t>Sınıf Rehber Öğretmeninin Görevleri</w:t>
      </w:r>
    </w:p>
    <w:p w:rsidR="00CC296B" w:rsidRPr="002D674E" w:rsidRDefault="00CC296B" w:rsidP="00CC296B">
      <w:pPr>
        <w:pStyle w:val="ListeParagraf"/>
        <w:ind w:left="1080"/>
        <w:jc w:val="both"/>
        <w:rPr>
          <w:rFonts w:ascii="Cambria" w:hAnsi="Cambria"/>
          <w:b/>
          <w:i/>
          <w:sz w:val="20"/>
          <w:szCs w:val="20"/>
        </w:rPr>
      </w:pPr>
    </w:p>
    <w:p w:rsidR="00CC296B" w:rsidRPr="002D674E" w:rsidRDefault="00CC296B" w:rsidP="00CC296B">
      <w:pPr>
        <w:pStyle w:val="ListeParagraf"/>
        <w:ind w:left="1080"/>
        <w:jc w:val="both"/>
        <w:rPr>
          <w:rFonts w:ascii="Cambria" w:hAnsi="Cambria"/>
          <w:b/>
          <w:i/>
          <w:sz w:val="20"/>
          <w:szCs w:val="20"/>
        </w:rPr>
      </w:pPr>
      <w:r w:rsidRPr="002D674E">
        <w:rPr>
          <w:rFonts w:ascii="Cambria" w:hAnsi="Cambria"/>
          <w:b/>
          <w:i/>
          <w:sz w:val="20"/>
          <w:szCs w:val="20"/>
        </w:rPr>
        <w:t>Madde 51</w:t>
      </w:r>
      <w:r w:rsidRPr="002D674E">
        <w:rPr>
          <w:rFonts w:ascii="Cambria" w:hAnsi="Cambria"/>
          <w:i/>
          <w:sz w:val="20"/>
          <w:szCs w:val="20"/>
        </w:rPr>
        <w:t xml:space="preserve"> - Sınıf rehber öğretmeni aşağıdaki görevleri yapar: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a) Okulun rehberlik ve psikolojik danışma programı çerçevesinde sınıfın yıllık çalışmalarını plânlar ve bu plânlamanın bir örneğini rehberlik ve psikolojik danışma servisine verir.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b) Rehberlik için ayrılan sürede sınıfa girer. Sınıf rehberlik çalışmaları kapsamında eğitsel ve meslekî rehberlik etkinliklerini, rehberlik ve psikolojik danışma hizmetleri servisinin organizasyonu ve rehberliğinde yürütür.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c) Sınıfındaki öğrencilerin öğrenci gelişim dosyalarının tutulmasında, rehberlik ve psikolojik danışma hizmetleri servisiyle iş birliği yapar.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d) Sınıfa yeni gelen Öğrencilerin gelişim dosyalarını rehberlik ve psikolojik danışma servisi ile iş birliği içinde inceler, değerlendirir.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e) Çalışmalarda öğrenci hakkında topladığı bilgilerden özel ve kişisel olanların gizliliğini korur.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f) Sınıfıyla ilgili çalışmalarını, ihtiyaç ve önerilerini belirten bir raporu ders yılı sonunda ilk hafta içinde rehberlik ve psikolojik danışma hizmetleri servisine iletir.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g) Öğrencilerin ilgi, yetenek ve akademik başarıları doğrultusunda eğitsel kollara yöneltilmeleri konusunda psikolojik danışmanla iş birliği yapar.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h) Okul müdürünün vereceği, hizmetle ilgili diğer görevleri yapar.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İlköğretimde 1'inci sınıftan 5'inci sınıfa kadar olan sınıfları okutan öğretmenler de bu görevleri kendi sınıflarında; üst sınıflardaki sınıf rehber öğretmenleri gibi, öğrencilerinin yaş, gelişim, eğitim durumları, bireysel özellikleri ve gereksinimleri doğrultusunda, rehberlik ve psikolojik danışma servisinin eş güdümünde yürütürler.</w:t>
      </w:r>
    </w:p>
    <w:p w:rsidR="00CC296B" w:rsidRPr="002D674E" w:rsidRDefault="00CC296B" w:rsidP="00CC296B">
      <w:pPr>
        <w:pStyle w:val="ListeParagraf"/>
        <w:ind w:left="1080"/>
        <w:jc w:val="both"/>
        <w:rPr>
          <w:rFonts w:ascii="Cambria" w:hAnsi="Cambria"/>
          <w:i/>
          <w:sz w:val="20"/>
          <w:szCs w:val="20"/>
        </w:rPr>
      </w:pPr>
    </w:p>
    <w:p w:rsidR="00CC296B" w:rsidRPr="002D674E" w:rsidRDefault="00CC296B" w:rsidP="00CC296B">
      <w:pPr>
        <w:pStyle w:val="ListeParagraf"/>
        <w:ind w:left="1080"/>
        <w:jc w:val="both"/>
        <w:rPr>
          <w:rFonts w:ascii="Cambria" w:hAnsi="Cambria"/>
          <w:b/>
          <w:i/>
          <w:sz w:val="20"/>
          <w:szCs w:val="20"/>
        </w:rPr>
      </w:pPr>
      <w:r w:rsidRPr="002D674E">
        <w:rPr>
          <w:rFonts w:ascii="Cambria" w:hAnsi="Cambria"/>
          <w:b/>
          <w:i/>
          <w:sz w:val="20"/>
          <w:szCs w:val="20"/>
        </w:rPr>
        <w:t>Diğer Öğretmenler</w:t>
      </w:r>
    </w:p>
    <w:p w:rsidR="00CC296B" w:rsidRPr="002D674E" w:rsidRDefault="00CC296B" w:rsidP="00CC296B">
      <w:pPr>
        <w:pStyle w:val="ListeParagraf"/>
        <w:ind w:left="1080"/>
        <w:jc w:val="both"/>
        <w:rPr>
          <w:rFonts w:ascii="Cambria" w:hAnsi="Cambria"/>
          <w:b/>
          <w:i/>
          <w:sz w:val="20"/>
          <w:szCs w:val="20"/>
        </w:rPr>
      </w:pPr>
      <w:r w:rsidRPr="002D674E">
        <w:rPr>
          <w:rFonts w:ascii="Cambria" w:hAnsi="Cambria"/>
          <w:b/>
          <w:i/>
          <w:sz w:val="20"/>
          <w:szCs w:val="20"/>
        </w:rPr>
        <w:t>Madde 52 -</w:t>
      </w:r>
      <w:r w:rsidRPr="002D674E">
        <w:rPr>
          <w:rFonts w:ascii="Cambria" w:hAnsi="Cambria"/>
          <w:i/>
          <w:sz w:val="20"/>
          <w:szCs w:val="20"/>
        </w:rPr>
        <w:t xml:space="preserve"> Sınıf rehber öğretmenliği görevi olmayan öğretmenler de gerektiğinde rehberlik ve psikolojik danışma hizmetleri servisinin plânlama ve eş güdümüyle çalışmalara yardımcı olurlar.</w:t>
      </w:r>
    </w:p>
    <w:p w:rsidR="00CC296B" w:rsidRPr="002D674E" w:rsidRDefault="00CC296B" w:rsidP="00CC296B">
      <w:pPr>
        <w:pStyle w:val="ListeParagraf"/>
        <w:ind w:left="1080"/>
        <w:jc w:val="both"/>
        <w:rPr>
          <w:rFonts w:ascii="Cambria" w:hAnsi="Cambria"/>
          <w:i/>
          <w:sz w:val="20"/>
          <w:szCs w:val="20"/>
        </w:rPr>
      </w:pPr>
      <w:r w:rsidRPr="002D674E">
        <w:rPr>
          <w:rFonts w:ascii="Cambria" w:hAnsi="Cambria"/>
          <w:i/>
          <w:sz w:val="20"/>
          <w:szCs w:val="20"/>
        </w:rPr>
        <w:t>Okul Müdürünün vereceği, rehberlikle ilgili görevleri yerine getirirler.</w:t>
      </w:r>
    </w:p>
    <w:p w:rsidR="00CC296B" w:rsidRPr="002D674E" w:rsidRDefault="00CC296B" w:rsidP="00CC296B">
      <w:pPr>
        <w:pStyle w:val="ListeParagraf"/>
        <w:ind w:left="1080"/>
        <w:jc w:val="both"/>
        <w:rPr>
          <w:rFonts w:ascii="Cambria" w:hAnsi="Cambria"/>
          <w:i/>
          <w:sz w:val="20"/>
          <w:szCs w:val="20"/>
        </w:rPr>
      </w:pPr>
    </w:p>
    <w:p w:rsidR="00AF56A4" w:rsidRPr="002D674E" w:rsidRDefault="00D83382" w:rsidP="00D83382">
      <w:pPr>
        <w:pStyle w:val="ListeParagraf"/>
        <w:numPr>
          <w:ilvl w:val="0"/>
          <w:numId w:val="7"/>
        </w:numPr>
        <w:jc w:val="both"/>
        <w:rPr>
          <w:rFonts w:ascii="Cambria" w:hAnsi="Cambria"/>
          <w:sz w:val="20"/>
          <w:szCs w:val="20"/>
        </w:rPr>
      </w:pPr>
      <w:r w:rsidRPr="002D674E">
        <w:rPr>
          <w:rFonts w:ascii="Cambria" w:hAnsi="Cambria"/>
          <w:sz w:val="20"/>
          <w:szCs w:val="20"/>
        </w:rPr>
        <w:t xml:space="preserve"> Okul Rehber Öğretmeni ve Psikolojik Danışman Kübra ŞAHİN, sınıf rehberlik dosyalarının hazırlanması ve içeriğinin doldurulması konusunda öğretmenlerimizin bir takım sor</w:t>
      </w:r>
      <w:r w:rsidR="00961A4A">
        <w:rPr>
          <w:rFonts w:ascii="Cambria" w:hAnsi="Cambria"/>
          <w:sz w:val="20"/>
          <w:szCs w:val="20"/>
        </w:rPr>
        <w:t>unlar yaşadığını dile getirmiş,</w:t>
      </w:r>
      <w:r w:rsidRPr="002D674E">
        <w:rPr>
          <w:rFonts w:ascii="Cambria" w:hAnsi="Cambria"/>
          <w:sz w:val="20"/>
          <w:szCs w:val="20"/>
        </w:rPr>
        <w:t xml:space="preserve">öğrencilerimizi daha yakından ve gerçekçi bir biçimde tanımak ve etkili bir sınıf yönetim modeli oluşturmak amacıyla sınıf rehberlik dosyalarının eksiksiz bir biçimde tamamlanması için dosya içeriğinde yer alması gereken evraklar hakkında bilgi vermiştir. </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t>Ö</w:t>
      </w:r>
      <w:r w:rsidR="00AF56A4" w:rsidRPr="002D674E">
        <w:rPr>
          <w:rFonts w:ascii="Cambria" w:hAnsi="Cambria"/>
          <w:sz w:val="20"/>
          <w:szCs w:val="20"/>
        </w:rPr>
        <w:t>ğretmen ve sınıf tanıtım sayfası</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t>İstiklal Marşı, Gençliğe Hitabe, Türk Bayrağı, Atatürk P</w:t>
      </w:r>
      <w:r w:rsidR="00AF56A4" w:rsidRPr="002D674E">
        <w:rPr>
          <w:rFonts w:ascii="Cambria" w:hAnsi="Cambria"/>
          <w:sz w:val="20"/>
          <w:szCs w:val="20"/>
        </w:rPr>
        <w:t>ortresi</w:t>
      </w:r>
    </w:p>
    <w:p w:rsidR="00AF56A4" w:rsidRPr="002D674E" w:rsidRDefault="00AF56A4" w:rsidP="00282002">
      <w:pPr>
        <w:pStyle w:val="ListeParagraf"/>
        <w:numPr>
          <w:ilvl w:val="0"/>
          <w:numId w:val="8"/>
        </w:numPr>
        <w:jc w:val="both"/>
        <w:rPr>
          <w:rFonts w:ascii="Cambria" w:hAnsi="Cambria"/>
          <w:sz w:val="20"/>
          <w:szCs w:val="20"/>
        </w:rPr>
      </w:pPr>
      <w:r w:rsidRPr="002D674E">
        <w:rPr>
          <w:rFonts w:ascii="Cambria" w:hAnsi="Cambria"/>
          <w:sz w:val="20"/>
          <w:szCs w:val="20"/>
        </w:rPr>
        <w:t>Öğrenci tanıma formları (her öğrenci için 1’er dosya açılacak)</w:t>
      </w:r>
    </w:p>
    <w:p w:rsidR="00AF56A4" w:rsidRPr="002D674E" w:rsidRDefault="00AF56A4" w:rsidP="00282002">
      <w:pPr>
        <w:pStyle w:val="ListeParagraf"/>
        <w:numPr>
          <w:ilvl w:val="0"/>
          <w:numId w:val="8"/>
        </w:numPr>
        <w:jc w:val="both"/>
        <w:rPr>
          <w:rFonts w:ascii="Cambria" w:hAnsi="Cambria"/>
          <w:sz w:val="20"/>
          <w:szCs w:val="20"/>
        </w:rPr>
      </w:pPr>
      <w:r w:rsidRPr="002D674E">
        <w:rPr>
          <w:rFonts w:ascii="Cambria" w:hAnsi="Cambria"/>
          <w:sz w:val="20"/>
          <w:szCs w:val="20"/>
        </w:rPr>
        <w:t>Sınıf öğrenci listesi</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t>S</w:t>
      </w:r>
      <w:r w:rsidR="00AF56A4" w:rsidRPr="002D674E">
        <w:rPr>
          <w:rFonts w:ascii="Cambria" w:hAnsi="Cambria"/>
          <w:sz w:val="20"/>
          <w:szCs w:val="20"/>
        </w:rPr>
        <w:t>ınıf oturma planı</w:t>
      </w:r>
    </w:p>
    <w:p w:rsidR="00AF56A4" w:rsidRPr="002D674E" w:rsidRDefault="00AF56A4" w:rsidP="00282002">
      <w:pPr>
        <w:pStyle w:val="ListeParagraf"/>
        <w:numPr>
          <w:ilvl w:val="0"/>
          <w:numId w:val="8"/>
        </w:numPr>
        <w:jc w:val="both"/>
        <w:rPr>
          <w:rFonts w:ascii="Cambria" w:hAnsi="Cambria"/>
          <w:sz w:val="20"/>
          <w:szCs w:val="20"/>
        </w:rPr>
      </w:pPr>
      <w:r w:rsidRPr="002D674E">
        <w:rPr>
          <w:rFonts w:ascii="Cambria" w:hAnsi="Cambria"/>
          <w:sz w:val="20"/>
          <w:szCs w:val="20"/>
        </w:rPr>
        <w:t>Sınıf proje dağılımı</w:t>
      </w:r>
    </w:p>
    <w:p w:rsidR="00AF56A4" w:rsidRPr="002D674E" w:rsidRDefault="00AF56A4" w:rsidP="00282002">
      <w:pPr>
        <w:pStyle w:val="ListeParagraf"/>
        <w:numPr>
          <w:ilvl w:val="0"/>
          <w:numId w:val="8"/>
        </w:numPr>
        <w:jc w:val="both"/>
        <w:rPr>
          <w:rFonts w:ascii="Cambria" w:hAnsi="Cambria"/>
          <w:sz w:val="20"/>
          <w:szCs w:val="20"/>
        </w:rPr>
      </w:pPr>
      <w:r w:rsidRPr="002D674E">
        <w:rPr>
          <w:rFonts w:ascii="Cambria" w:hAnsi="Cambria"/>
          <w:sz w:val="20"/>
          <w:szCs w:val="20"/>
        </w:rPr>
        <w:t>Sınıf kulüp dağılımı</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t>Y</w:t>
      </w:r>
      <w:r w:rsidR="00AF56A4" w:rsidRPr="002D674E">
        <w:rPr>
          <w:rFonts w:ascii="Cambria" w:hAnsi="Cambria"/>
          <w:sz w:val="20"/>
          <w:szCs w:val="20"/>
        </w:rPr>
        <w:t>ıllık rehberlik çalışma planı</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lastRenderedPageBreak/>
        <w:t>Rehberlik etkinlikleri (Sınıf rehber öğretmeni tarafından değerlendirmesi yapılmış bir biçimde )</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t>A</w:t>
      </w:r>
      <w:r w:rsidR="00AF56A4" w:rsidRPr="002D674E">
        <w:rPr>
          <w:rFonts w:ascii="Cambria" w:hAnsi="Cambria"/>
          <w:sz w:val="20"/>
          <w:szCs w:val="20"/>
        </w:rPr>
        <w:t>ylık çalışma raporu (1 nüshası her ay sonunda rehber öğretmene</w:t>
      </w:r>
      <w:r w:rsidRPr="002D674E">
        <w:rPr>
          <w:rFonts w:ascii="Cambria" w:hAnsi="Cambria"/>
          <w:sz w:val="20"/>
          <w:szCs w:val="20"/>
        </w:rPr>
        <w:t xml:space="preserve"> t</w:t>
      </w:r>
      <w:r w:rsidR="00AF56A4" w:rsidRPr="002D674E">
        <w:rPr>
          <w:rFonts w:ascii="Cambria" w:hAnsi="Cambria"/>
          <w:sz w:val="20"/>
          <w:szCs w:val="20"/>
        </w:rPr>
        <w:t>eslim edilecek)</w:t>
      </w:r>
    </w:p>
    <w:p w:rsidR="00AF56A4" w:rsidRPr="002D674E" w:rsidRDefault="00282002" w:rsidP="00282002">
      <w:pPr>
        <w:pStyle w:val="ListeParagraf"/>
        <w:numPr>
          <w:ilvl w:val="0"/>
          <w:numId w:val="8"/>
        </w:numPr>
        <w:jc w:val="both"/>
        <w:rPr>
          <w:rFonts w:ascii="Cambria" w:hAnsi="Cambria"/>
          <w:sz w:val="20"/>
          <w:szCs w:val="20"/>
        </w:rPr>
      </w:pPr>
      <w:r w:rsidRPr="002D674E">
        <w:rPr>
          <w:rFonts w:ascii="Cambria" w:hAnsi="Cambria"/>
          <w:sz w:val="20"/>
          <w:szCs w:val="20"/>
        </w:rPr>
        <w:t>D</w:t>
      </w:r>
      <w:r w:rsidR="00AF56A4" w:rsidRPr="002D674E">
        <w:rPr>
          <w:rFonts w:ascii="Cambria" w:hAnsi="Cambria"/>
          <w:sz w:val="20"/>
          <w:szCs w:val="20"/>
        </w:rPr>
        <w:t>önem sonu çalışma raporu</w:t>
      </w:r>
    </w:p>
    <w:p w:rsidR="00AF56A4" w:rsidRPr="002D674E" w:rsidRDefault="00AF56A4" w:rsidP="00282002">
      <w:pPr>
        <w:pStyle w:val="ListeParagraf"/>
        <w:numPr>
          <w:ilvl w:val="0"/>
          <w:numId w:val="8"/>
        </w:numPr>
        <w:jc w:val="both"/>
        <w:rPr>
          <w:rFonts w:ascii="Cambria" w:hAnsi="Cambria"/>
          <w:sz w:val="20"/>
          <w:szCs w:val="20"/>
        </w:rPr>
      </w:pPr>
      <w:r w:rsidRPr="002D674E">
        <w:rPr>
          <w:rFonts w:ascii="Cambria" w:hAnsi="Cambria"/>
          <w:sz w:val="20"/>
          <w:szCs w:val="20"/>
        </w:rPr>
        <w:t>Yıl sonu çalışma raporu</w:t>
      </w:r>
    </w:p>
    <w:p w:rsidR="00AF56A4" w:rsidRPr="002D674E" w:rsidRDefault="00AF56A4" w:rsidP="00282002">
      <w:pPr>
        <w:pStyle w:val="ListeParagraf"/>
        <w:numPr>
          <w:ilvl w:val="0"/>
          <w:numId w:val="8"/>
        </w:numPr>
        <w:jc w:val="both"/>
        <w:rPr>
          <w:rFonts w:ascii="Cambria" w:hAnsi="Cambria"/>
          <w:sz w:val="20"/>
          <w:szCs w:val="20"/>
        </w:rPr>
      </w:pPr>
      <w:r w:rsidRPr="002D674E">
        <w:rPr>
          <w:rFonts w:ascii="Cambria" w:hAnsi="Cambria"/>
          <w:sz w:val="20"/>
          <w:szCs w:val="20"/>
        </w:rPr>
        <w:t>Veli telefon listesi</w:t>
      </w:r>
    </w:p>
    <w:p w:rsidR="00CF6A47" w:rsidRPr="002D674E" w:rsidRDefault="00AF56A4" w:rsidP="00CF6A47">
      <w:pPr>
        <w:pStyle w:val="ListeParagraf"/>
        <w:numPr>
          <w:ilvl w:val="0"/>
          <w:numId w:val="8"/>
        </w:numPr>
        <w:jc w:val="both"/>
        <w:rPr>
          <w:rFonts w:ascii="Cambria" w:hAnsi="Cambria"/>
          <w:sz w:val="20"/>
          <w:szCs w:val="20"/>
        </w:rPr>
      </w:pPr>
      <w:r w:rsidRPr="002D674E">
        <w:rPr>
          <w:rFonts w:ascii="Cambria" w:hAnsi="Cambria"/>
          <w:sz w:val="20"/>
          <w:szCs w:val="20"/>
        </w:rPr>
        <w:t>Veli toplantısı tutanakları (dilekçe, toplantıda alınan kararlar,İmza sirküsü vb.)</w:t>
      </w:r>
    </w:p>
    <w:p w:rsidR="00692BE1" w:rsidRPr="002D674E" w:rsidRDefault="00D83382" w:rsidP="00692BE1">
      <w:pPr>
        <w:pStyle w:val="ListeParagraf"/>
        <w:numPr>
          <w:ilvl w:val="0"/>
          <w:numId w:val="7"/>
        </w:numPr>
        <w:jc w:val="both"/>
        <w:rPr>
          <w:rFonts w:ascii="Cambria" w:hAnsi="Cambria"/>
          <w:sz w:val="20"/>
          <w:szCs w:val="20"/>
        </w:rPr>
      </w:pPr>
      <w:r w:rsidRPr="002D674E">
        <w:rPr>
          <w:rFonts w:ascii="Cambria" w:hAnsi="Cambria"/>
          <w:sz w:val="20"/>
          <w:szCs w:val="20"/>
        </w:rPr>
        <w:t xml:space="preserve">Okul Rehber Öğretmeni ve Psikolojik Danışman Kübra ŞAHİN geçtiğim eğitim öğretim yılı içerisinde sınıflar düzeyinde ve okul genelinde yaptığı çalışmaları ifade etmiştir. </w:t>
      </w:r>
    </w:p>
    <w:p w:rsidR="00692BE1" w:rsidRPr="002D674E" w:rsidRDefault="00692BE1" w:rsidP="00692BE1">
      <w:pPr>
        <w:pStyle w:val="ListeParagraf"/>
        <w:numPr>
          <w:ilvl w:val="0"/>
          <w:numId w:val="8"/>
        </w:numPr>
        <w:jc w:val="both"/>
        <w:rPr>
          <w:rFonts w:ascii="Cambria" w:hAnsi="Cambria"/>
          <w:sz w:val="20"/>
          <w:szCs w:val="20"/>
        </w:rPr>
      </w:pPr>
      <w:r w:rsidRPr="002D674E">
        <w:rPr>
          <w:rFonts w:ascii="Cambria" w:hAnsi="Cambria"/>
          <w:sz w:val="20"/>
          <w:szCs w:val="20"/>
        </w:rPr>
        <w:t>Okul Psikolojik Danışma ve Rehberlik Çerçeve programı ve sınıf rehberlik planları hazırlanmıştır.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Okul Meclisleri ve Demokrasi Eğitimi kapsamında okul meclisi ve okul başkanı seçimi ,</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Öğrenci ,veli görüşmeleri ve veli ziyaretleri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2 öğrenci Suşehri Rehberlik ve Araştırma Merkezine yönlendirilmiştir,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Psikososyal Müdahale Hizmetleri  Planı ve Şiddet Önleme Eylem Planı hazırlanmıştır.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Risk grubu öğrencilerin haritası çıkarılmış ve Krize Müdahale Eylem Planı Hazırlanmıştır.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9. Sınıflara oryantasyon eğitimi verilmiştir.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11 ve 12. Sınıflara YGS-LYS konulu çalışmalara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11 ve 12. Sınıflara değişen sınav sistemi ile ilgili bilgilendirme çalışmaları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11 ve 12. Sınıflara verimli ders çalışma ve test çözme teknikleri konulu çalışmalar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Teknoloji, tütün, alkol ve madde bağımlılığı konulu çalışmalar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12-A ve 12-D sınıfı öğrencilerinin tümüne Holland Mesleki Tercih Envanteri uygulanmış ve sonuçlar öğrencilerle paylaşılmıştır.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Tüm öğrencilere devamsızlık Nedenleri Anketi Uygulanmış , rapor hazırlanmış ve rehberlik servisi,idare,öğretmenler ve öğrencilere çeşitli öneriler sunulmuştur.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10-D sınıfı öğrencilerine yönelik olarak Ergenlerin Şiddete Yönelik Tutumları Ölçeği uygulanmış ve sonuç raporlaştırılmıştır.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Tüm öğrencilere Problem Tarama Envanteri uygulanmış ve problemli öğrenciler belirlenerek çeşitli çalışmalar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Tüm öğrencilere yönelik olarak otobiyografi tekniği uygulanmıştır.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Kasım ayı içerisinde; 10. Ve 12. Sınıf öğrencilerine sağlıklı yaşam, 10. Sınıf öğrencilerine verimli çalışma konulu çalışmalar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Aralık ayı içerisinde 11 ve 12. Sınıf öğrencilerine kişisel sınırları bilme ve koruma konulu çalışmalar yapılmıştır.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Zorbalıkla baş etme yöntemlerinde grup rehberliği,</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Başarısızlık Nedenleri Envanterinin uygulanması ve değerlendirilmesi,</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Tütün bağımlılığı konusunda çalışmalar,</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Ek puan sisteminin tanıtımı,</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Üst öğrenim kurumlarının tanıtı</w:t>
      </w:r>
      <w:r w:rsidR="00961A4A">
        <w:rPr>
          <w:rFonts w:ascii="Cambria" w:hAnsi="Cambria"/>
          <w:sz w:val="20"/>
          <w:szCs w:val="20"/>
        </w:rPr>
        <w:t>m</w:t>
      </w:r>
      <w:r w:rsidRPr="002D674E">
        <w:rPr>
          <w:rFonts w:ascii="Cambria" w:hAnsi="Cambria"/>
          <w:sz w:val="20"/>
          <w:szCs w:val="20"/>
        </w:rPr>
        <w:t>ı,</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Merkezi sınav sistemi bilgilendirmesi,</w:t>
      </w:r>
    </w:p>
    <w:p w:rsidR="00692BE1"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11.sınıflar YGS-LYS çalışmaları,</w:t>
      </w:r>
    </w:p>
    <w:p w:rsidR="00CF6A47" w:rsidRPr="002D674E" w:rsidRDefault="00692BE1" w:rsidP="00692BE1">
      <w:pPr>
        <w:pStyle w:val="ListeParagraf"/>
        <w:numPr>
          <w:ilvl w:val="0"/>
          <w:numId w:val="9"/>
        </w:numPr>
        <w:jc w:val="both"/>
        <w:rPr>
          <w:rFonts w:ascii="Cambria" w:hAnsi="Cambria"/>
          <w:sz w:val="20"/>
          <w:szCs w:val="20"/>
        </w:rPr>
      </w:pPr>
      <w:r w:rsidRPr="002D674E">
        <w:rPr>
          <w:rFonts w:ascii="Cambria" w:hAnsi="Cambria"/>
          <w:sz w:val="20"/>
          <w:szCs w:val="20"/>
        </w:rPr>
        <w:t>Rehberlik ve psikolojik Danışma hizmetleri Yürütme Komisyonu sene sonu toplantısı</w:t>
      </w:r>
      <w:r w:rsidR="00961A4A">
        <w:rPr>
          <w:rFonts w:ascii="Cambria" w:hAnsi="Cambria"/>
          <w:sz w:val="20"/>
          <w:szCs w:val="20"/>
        </w:rPr>
        <w:t xml:space="preserve"> gibi alanlarda çalışmalar yağılmıştır.</w:t>
      </w:r>
    </w:p>
    <w:p w:rsidR="00D83382" w:rsidRPr="002D674E" w:rsidRDefault="00D83382" w:rsidP="00D83382">
      <w:pPr>
        <w:pStyle w:val="ListeParagraf"/>
        <w:numPr>
          <w:ilvl w:val="0"/>
          <w:numId w:val="7"/>
        </w:numPr>
        <w:jc w:val="both"/>
        <w:rPr>
          <w:rFonts w:ascii="Cambria" w:hAnsi="Cambria"/>
          <w:sz w:val="20"/>
          <w:szCs w:val="20"/>
        </w:rPr>
      </w:pPr>
      <w:r w:rsidRPr="002D674E">
        <w:rPr>
          <w:rFonts w:ascii="Cambria" w:hAnsi="Cambria"/>
          <w:sz w:val="20"/>
          <w:szCs w:val="20"/>
        </w:rPr>
        <w:t>9. Sınıflar rehber öğretmeni Ender YUVACI, 10.</w:t>
      </w:r>
      <w:r w:rsidR="00961A4A">
        <w:rPr>
          <w:rFonts w:ascii="Cambria" w:hAnsi="Cambria"/>
          <w:sz w:val="20"/>
          <w:szCs w:val="20"/>
        </w:rPr>
        <w:t xml:space="preserve"> </w:t>
      </w:r>
      <w:r w:rsidRPr="002D674E">
        <w:rPr>
          <w:rFonts w:ascii="Cambria" w:hAnsi="Cambria"/>
          <w:sz w:val="20"/>
          <w:szCs w:val="20"/>
        </w:rPr>
        <w:t>sınıflar rehber öğretmeni Hüseyin İŞLER, 11.sınıflar rehber öğretmeni Gamze AKGÜN geçtiğimiz eğitim öğretim yılında sınıf rehberlik çalışmalarının bulunmadığını, bu yıl ilk kez sınıf rehber öğretmenliği görevi üs</w:t>
      </w:r>
      <w:r w:rsidR="00961A4A">
        <w:rPr>
          <w:rFonts w:ascii="Cambria" w:hAnsi="Cambria"/>
          <w:sz w:val="20"/>
          <w:szCs w:val="20"/>
        </w:rPr>
        <w:t>t</w:t>
      </w:r>
      <w:r w:rsidRPr="002D674E">
        <w:rPr>
          <w:rFonts w:ascii="Cambria" w:hAnsi="Cambria"/>
          <w:sz w:val="20"/>
          <w:szCs w:val="20"/>
        </w:rPr>
        <w:t xml:space="preserve">lendiklerini ifade etmiştir. 12. sınıflar rehber öğretmeni Ayser YILDIRIM geçtiğimiz eğitim öğretim yılında özellikle merkezi sınav sistemi konusunda çalışmalar yaptığını, bu çalışmaların yanı sıra </w:t>
      </w:r>
      <w:r w:rsidRPr="002D674E">
        <w:rPr>
          <w:rFonts w:ascii="Cambria" w:hAnsi="Cambria"/>
          <w:sz w:val="20"/>
          <w:szCs w:val="20"/>
        </w:rPr>
        <w:lastRenderedPageBreak/>
        <w:t xml:space="preserve">rehberlik merkezli birçok çalışma yaptığını fakat raporlaştırma konusunda yaşadığı sıkıntılardan dolayı bu çalışmaları somut olarak sunamadığını ifade etmiş ve yapılan çalışmaların kaydedilmesinin hem kendi hem de diğer öğretmenlerin rehberlik çalışmaları </w:t>
      </w:r>
      <w:r w:rsidR="008D1217" w:rsidRPr="002D674E">
        <w:rPr>
          <w:rFonts w:ascii="Cambria" w:hAnsi="Cambria"/>
          <w:sz w:val="20"/>
          <w:szCs w:val="20"/>
        </w:rPr>
        <w:t>için olumlu sonuçlar doğurabileceğinin dile getirmiştir.</w:t>
      </w:r>
    </w:p>
    <w:p w:rsidR="008D1217" w:rsidRPr="002D674E" w:rsidRDefault="008D1217" w:rsidP="008D1217">
      <w:pPr>
        <w:pStyle w:val="ListeParagraf"/>
        <w:numPr>
          <w:ilvl w:val="0"/>
          <w:numId w:val="7"/>
        </w:numPr>
        <w:jc w:val="both"/>
        <w:rPr>
          <w:rFonts w:ascii="Cambria" w:hAnsi="Cambria"/>
          <w:sz w:val="20"/>
          <w:szCs w:val="20"/>
        </w:rPr>
      </w:pPr>
      <w:r w:rsidRPr="002D674E">
        <w:rPr>
          <w:rFonts w:ascii="Cambria" w:hAnsi="Cambria"/>
          <w:sz w:val="20"/>
          <w:szCs w:val="20"/>
        </w:rPr>
        <w:t xml:space="preserve">Okul Rehber Öğretmeni ve Psikolojik Danışman Kübra ŞAHİN RPDH yıllık çerçeve planı ve sınıf rehberlik planlarının formatının değiştiğini ifade etmiştir. Milli Eğitim Bakanlığı Rehberlik ve Psikolojik Danışma Hizmetleri Yönetmeliği’ne göre okul Rehberlik ve Psikolojik Danışma planının Rehberlik ve Psikolojik Danışma Hizmetleri Yürütme Komisyonu tarafından hazırlanmasının ardından sınıf rehberlik planlarının sınıf rehber öğretmenleri tarafından hazırlanması gerektiğini , fakat yenilenen format sebebiyle bu yıl okul rehberlik planları ve sınıf rehberlik planlarını kendisinin hazırladığını ifade etmiştir. </w:t>
      </w:r>
    </w:p>
    <w:p w:rsidR="008D1217" w:rsidRPr="002D674E" w:rsidRDefault="00BE51F1" w:rsidP="005C0295">
      <w:pPr>
        <w:pStyle w:val="ListeParagraf"/>
        <w:ind w:left="928" w:firstLine="488"/>
        <w:jc w:val="both"/>
        <w:rPr>
          <w:rFonts w:ascii="Cambria" w:hAnsi="Cambria"/>
          <w:sz w:val="20"/>
          <w:szCs w:val="20"/>
        </w:rPr>
      </w:pPr>
      <w:r w:rsidRPr="002D674E">
        <w:rPr>
          <w:rFonts w:ascii="Cambria" w:hAnsi="Cambria"/>
          <w:sz w:val="20"/>
          <w:szCs w:val="20"/>
        </w:rPr>
        <w:t>Kübra ŞAHİN y</w:t>
      </w:r>
      <w:r w:rsidR="008D1217" w:rsidRPr="002D674E">
        <w:rPr>
          <w:rFonts w:ascii="Cambria" w:hAnsi="Cambria"/>
          <w:sz w:val="20"/>
          <w:szCs w:val="20"/>
        </w:rPr>
        <w:t>enilenen plan çalışmaları</w:t>
      </w:r>
      <w:r w:rsidRPr="002D674E">
        <w:rPr>
          <w:rFonts w:ascii="Cambria" w:hAnsi="Cambria"/>
          <w:sz w:val="20"/>
          <w:szCs w:val="20"/>
        </w:rPr>
        <w:t>nın</w:t>
      </w:r>
      <w:r w:rsidR="008D1217" w:rsidRPr="002D674E">
        <w:rPr>
          <w:rFonts w:ascii="Cambria" w:hAnsi="Cambria"/>
          <w:sz w:val="20"/>
          <w:szCs w:val="20"/>
        </w:rPr>
        <w:t xml:space="preserve"> Milli Eğitim Bakanlığı Özel Eğitim ve Rehberlik Hizmetleri Genel Müdürlüğü’nün resmi web sitesinde ve Suşehri Rehberlik ve Araştırma Merkezinin sitelerinde yer al</w:t>
      </w:r>
      <w:r w:rsidRPr="002D674E">
        <w:rPr>
          <w:rFonts w:ascii="Cambria" w:hAnsi="Cambria"/>
          <w:sz w:val="20"/>
          <w:szCs w:val="20"/>
        </w:rPr>
        <w:t>dığını</w:t>
      </w:r>
      <w:r w:rsidR="005C0295" w:rsidRPr="002D674E">
        <w:rPr>
          <w:rFonts w:ascii="Cambria" w:hAnsi="Cambria"/>
          <w:sz w:val="20"/>
          <w:szCs w:val="20"/>
        </w:rPr>
        <w:t xml:space="preserve"> </w:t>
      </w:r>
      <w:r w:rsidRPr="002D674E">
        <w:rPr>
          <w:rFonts w:ascii="Cambria" w:hAnsi="Cambria"/>
          <w:sz w:val="20"/>
          <w:szCs w:val="20"/>
        </w:rPr>
        <w:t>ve dileyen öğretmenlerimizin bu kanalları kullanarak gerekli araştırmayı yapabileceğini dile getirmiştir. Aynı zamanda plan formatlarının değiştirilmesi ve kodlama sisteminin getirilmesindeki ana sebeplerin RPD hizmetlerinin kavramsal ve bütüncül bir çerçevesini oluşturmak, RPD ve sınıf rehberlik hizmetlerinin sınırlarını belirlemek, RPD hizmetleri planlarının kısa sürede kullanıma açılması planlanan e-rehberlik sistemine dahil edilmesini sağlamak, yapılan çalışmaları sınıflandırmak ve somutlaştırmak, okullarda ve diğer eğitim öğretim kurumlarında yürütülen RPD hizmetleri ile yılsonu çalışma verileri arasında uyum sağlamak ve RPD ve sınıf rehberlik hizmetleri planı hazırlarken okulların sürece dahil olmasını sağlamanın amaçlandığını ifade etmiştir.</w:t>
      </w:r>
      <w:r w:rsidR="008D1217" w:rsidRPr="002D674E">
        <w:rPr>
          <w:rFonts w:ascii="Cambria" w:hAnsi="Cambria"/>
          <w:sz w:val="20"/>
          <w:szCs w:val="20"/>
        </w:rPr>
        <w:t>Milli Eğitim Bakanlığı’nın liseler i</w:t>
      </w:r>
      <w:r w:rsidR="005C0295" w:rsidRPr="002D674E">
        <w:rPr>
          <w:rFonts w:ascii="Cambria" w:hAnsi="Cambria"/>
          <w:sz w:val="20"/>
          <w:szCs w:val="20"/>
        </w:rPr>
        <w:t xml:space="preserve">çin belirlediği iki temel hedefin Bağımlılıkla Mücadele ile İhmal ve İstismardan Korunma, RPD hizmetleri İl Danışma Komisyonu tarafından oluşturulan hedeflerin Gelişimsel Rehberlik ve Akademik Başarının arttırılması, okul RPD Hizmetleri Yürütme Komisyonu tarafından oluşturulan hedeflerin Mesleki Rehberlik ve Şiddeti </w:t>
      </w:r>
      <w:r w:rsidR="00031DE4" w:rsidRPr="002D674E">
        <w:rPr>
          <w:rFonts w:ascii="Cambria" w:hAnsi="Cambria"/>
          <w:sz w:val="20"/>
          <w:szCs w:val="20"/>
        </w:rPr>
        <w:t xml:space="preserve">Önleme çalışmaları olduğunu, sene boyunca uygulanacak olan çalışmalarda bu hedeflere uygun etkinliklerin planlanması gerektiğini ifade etmiştir. </w:t>
      </w:r>
    </w:p>
    <w:p w:rsidR="00072BD7" w:rsidRPr="002D674E" w:rsidRDefault="005C748D" w:rsidP="005C0295">
      <w:pPr>
        <w:pStyle w:val="ListeParagraf"/>
        <w:ind w:left="928" w:firstLine="488"/>
        <w:jc w:val="both"/>
        <w:rPr>
          <w:rFonts w:ascii="Cambria" w:hAnsi="Cambria"/>
          <w:sz w:val="20"/>
          <w:szCs w:val="20"/>
        </w:rPr>
      </w:pPr>
      <w:r w:rsidRPr="002D674E">
        <w:rPr>
          <w:rFonts w:ascii="Cambria" w:hAnsi="Cambria"/>
          <w:sz w:val="20"/>
          <w:szCs w:val="20"/>
        </w:rPr>
        <w:t>Yapılan ya da yapılması planlanan her etkinliğe ait bir kod olduğunu, bu kodlara Özel Eğitim ve Rehberlik Hizmetleri Genel Müdürlüğünün sitesinden ulaşılabileceğini, kod sistemi içerisinde yer almayan çalışmaların DİĞER Kodu olan ÖOVMg9 ile kullanıma açılabileceğini, sınıf rehberlik planlarının büyük bir çoğunluğunun ortaöğretim rehberlik ve yönlendirme dersi programı kapsamında yer alan etkinliklerden oluştuğunu, bu etkinliklerin planda açık bir şekilde görüldüğünü ve kazanım adının ardından kazanım numarasının verildiğini , kazanım numarası olmayan (ÖOVEg19) Merkezi Sınav Sistemi ya da (ÖOVMg1) Meslek Tanıtımı gibi çalışmaların hazır olarak hiçbir sitede bulunmadığını sınıf rehber öğretmenlerinin bu konular ile ilgili gerekli hazırlık ve organizasyonu yapıp sınıflarının ihtiyaçları doğrultusunda çalışmalar yürüteceğini ifade etmiştir.</w:t>
      </w:r>
    </w:p>
    <w:p w:rsidR="005C748D" w:rsidRPr="002D674E" w:rsidRDefault="00072BD7" w:rsidP="00072BD7">
      <w:pPr>
        <w:pStyle w:val="ListeParagraf"/>
        <w:numPr>
          <w:ilvl w:val="0"/>
          <w:numId w:val="7"/>
        </w:numPr>
        <w:jc w:val="both"/>
        <w:rPr>
          <w:rFonts w:ascii="Cambria" w:hAnsi="Cambria"/>
          <w:sz w:val="20"/>
          <w:szCs w:val="20"/>
        </w:rPr>
      </w:pPr>
      <w:r w:rsidRPr="002D674E">
        <w:rPr>
          <w:rFonts w:ascii="Cambria" w:hAnsi="Cambria"/>
          <w:sz w:val="20"/>
          <w:szCs w:val="20"/>
        </w:rPr>
        <w:t>Kübra ŞAHİN rehberlik servisi ve sınıf rehber öğretmenleri tarafından kullanılan birçok formun değiştiğini, formların Özel Eğitim ve Rehberlik Hizmetleri Genel Müdülüğü’nün resmi web sitesinde yayımlandığını,</w:t>
      </w:r>
      <w:r w:rsidR="00DB3C24" w:rsidRPr="002D674E">
        <w:rPr>
          <w:rFonts w:ascii="Cambria" w:hAnsi="Cambria"/>
          <w:sz w:val="20"/>
          <w:szCs w:val="20"/>
        </w:rPr>
        <w:t xml:space="preserve"> her forma ait bir uygulama yönergesi olduğunu ve öğretmenlerin bu yönerge doğrultusunda formları doldurması gerektiğini</w:t>
      </w:r>
      <w:r w:rsidRPr="002D674E">
        <w:rPr>
          <w:rFonts w:ascii="Cambria" w:hAnsi="Cambria"/>
          <w:sz w:val="20"/>
          <w:szCs w:val="20"/>
        </w:rPr>
        <w:t xml:space="preserve"> ifade etmiş ve değişen formları öğretmenlere tanıtmıştır. Bu formlar ;</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Öğrenci görüşme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Yaşam pencerem</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Öğrenci grup çalışması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Disiplin kurulu için öğrenci görüşme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Öğrenci ön görüşme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Öğretmen ile görüşme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Veli görüşme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Yol haritam</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lastRenderedPageBreak/>
        <w:t>Bana kendini anlat</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Öğrenci bilgi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Aile bilgi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Veli görüşme formu</w:t>
      </w:r>
    </w:p>
    <w:p w:rsidR="00072BD7" w:rsidRPr="002D674E" w:rsidRDefault="00072BD7" w:rsidP="00072BD7">
      <w:pPr>
        <w:pStyle w:val="ListeParagraf"/>
        <w:numPr>
          <w:ilvl w:val="0"/>
          <w:numId w:val="11"/>
        </w:numPr>
        <w:jc w:val="both"/>
        <w:rPr>
          <w:rFonts w:ascii="Cambria" w:hAnsi="Cambria"/>
          <w:sz w:val="20"/>
          <w:szCs w:val="20"/>
        </w:rPr>
      </w:pPr>
      <w:r w:rsidRPr="002D674E">
        <w:rPr>
          <w:rFonts w:ascii="Cambria" w:hAnsi="Cambria"/>
          <w:sz w:val="20"/>
          <w:szCs w:val="20"/>
        </w:rPr>
        <w:t xml:space="preserve">Eğitsel değerlendirme isteği formu vb. </w:t>
      </w:r>
    </w:p>
    <w:p w:rsidR="00DB3C24" w:rsidRPr="002D674E" w:rsidRDefault="00911315" w:rsidP="00DB3C24">
      <w:pPr>
        <w:pStyle w:val="ListeParagraf"/>
        <w:numPr>
          <w:ilvl w:val="0"/>
          <w:numId w:val="7"/>
        </w:numPr>
        <w:jc w:val="both"/>
        <w:rPr>
          <w:rFonts w:ascii="Cambria" w:hAnsi="Cambria"/>
          <w:sz w:val="20"/>
          <w:szCs w:val="20"/>
        </w:rPr>
      </w:pPr>
      <w:r w:rsidRPr="002D674E">
        <w:rPr>
          <w:rFonts w:ascii="Cambria" w:hAnsi="Cambria"/>
          <w:sz w:val="20"/>
          <w:szCs w:val="20"/>
        </w:rPr>
        <w:t>Kübra ŞAHİN , öğretmenlerin genellikle sorunu olan öğrencileri direkt olarak rehberlik servisine gönderdiği ancak bunun çağdaş rehberlik anlayışına ters düştüğünü söyleyerek rehberlik servisine öğrenci göndermeden önce en az 3 ya da 4 haftalık bir sorun çözme süreci uygula</w:t>
      </w:r>
      <w:r w:rsidR="00985F41" w:rsidRPr="002D674E">
        <w:rPr>
          <w:rFonts w:ascii="Cambria" w:hAnsi="Cambria"/>
          <w:sz w:val="20"/>
          <w:szCs w:val="20"/>
        </w:rPr>
        <w:t>nması</w:t>
      </w:r>
      <w:r w:rsidRPr="002D674E">
        <w:rPr>
          <w:rFonts w:ascii="Cambria" w:hAnsi="Cambria"/>
          <w:sz w:val="20"/>
          <w:szCs w:val="20"/>
        </w:rPr>
        <w:t xml:space="preserve"> gerektiği</w:t>
      </w:r>
      <w:r w:rsidR="00985F41" w:rsidRPr="002D674E">
        <w:rPr>
          <w:rFonts w:ascii="Cambria" w:hAnsi="Cambria"/>
          <w:sz w:val="20"/>
          <w:szCs w:val="20"/>
        </w:rPr>
        <w:t>ni</w:t>
      </w:r>
      <w:r w:rsidRPr="002D674E">
        <w:rPr>
          <w:rFonts w:ascii="Cambria" w:hAnsi="Cambria"/>
          <w:sz w:val="20"/>
          <w:szCs w:val="20"/>
        </w:rPr>
        <w:t xml:space="preserve">, </w:t>
      </w:r>
      <w:r w:rsidR="00985F41" w:rsidRPr="002D674E">
        <w:rPr>
          <w:rFonts w:ascii="Cambria" w:hAnsi="Cambria"/>
          <w:sz w:val="20"/>
          <w:szCs w:val="20"/>
        </w:rPr>
        <w:t>bu süreç içerisinde yapılan çalışmaların (görüşme belgeleri,uygulanan envanterler, bireyi tanıma teknikleri,veli görüşmeleri, ders planları vb.) rehberlik servisine gönderilmesi gerektiğini ifade etmiştir. Aynı zamanda derslerden öğrenci alırken öğrencinin isminin yazılı olduğu bir izin kağıdını ve yapılan görüşmenin ardından görüşme tarih ve saatinin yazılı olduğu kağıtları öğrenci ile birlikte göndereceğini, bu kağıtların devam-devamsızlık fişlerine iğnelenmesi</w:t>
      </w:r>
      <w:r w:rsidR="00900B77" w:rsidRPr="002D674E">
        <w:rPr>
          <w:rFonts w:ascii="Cambria" w:hAnsi="Cambria"/>
          <w:sz w:val="20"/>
          <w:szCs w:val="20"/>
        </w:rPr>
        <w:t xml:space="preserve">nin </w:t>
      </w:r>
      <w:r w:rsidR="00961A4A">
        <w:rPr>
          <w:rFonts w:ascii="Cambria" w:hAnsi="Cambria"/>
          <w:sz w:val="20"/>
          <w:szCs w:val="20"/>
        </w:rPr>
        <w:t>ö</w:t>
      </w:r>
      <w:r w:rsidR="00900B77" w:rsidRPr="002D674E">
        <w:rPr>
          <w:rFonts w:ascii="Cambria" w:hAnsi="Cambria"/>
          <w:sz w:val="20"/>
          <w:szCs w:val="20"/>
        </w:rPr>
        <w:t>nemli olduğunu</w:t>
      </w:r>
      <w:r w:rsidR="00985F41" w:rsidRPr="002D674E">
        <w:rPr>
          <w:rFonts w:ascii="Cambria" w:hAnsi="Cambria"/>
          <w:sz w:val="20"/>
          <w:szCs w:val="20"/>
        </w:rPr>
        <w:t xml:space="preserve">, bu belgeler dışında rehberlik servisinde olduğunu iddia eden öğrencilere itibar edilmemesi gerektiğini ifade etmiştir. </w:t>
      </w:r>
    </w:p>
    <w:p w:rsidR="00985F41" w:rsidRPr="002D674E" w:rsidRDefault="00900B77" w:rsidP="00DB3C24">
      <w:pPr>
        <w:pStyle w:val="ListeParagraf"/>
        <w:numPr>
          <w:ilvl w:val="0"/>
          <w:numId w:val="7"/>
        </w:numPr>
        <w:jc w:val="both"/>
        <w:rPr>
          <w:rFonts w:ascii="Cambria" w:hAnsi="Cambria"/>
          <w:sz w:val="20"/>
          <w:szCs w:val="20"/>
        </w:rPr>
      </w:pPr>
      <w:r w:rsidRPr="002D674E">
        <w:rPr>
          <w:rFonts w:ascii="Cambria" w:hAnsi="Cambria"/>
          <w:sz w:val="20"/>
          <w:szCs w:val="20"/>
        </w:rPr>
        <w:t>Kübra ŞAHİN , RPDH Kom</w:t>
      </w:r>
      <w:r w:rsidR="00626E70" w:rsidRPr="002D674E">
        <w:rPr>
          <w:rFonts w:ascii="Cambria" w:hAnsi="Cambria"/>
          <w:sz w:val="20"/>
          <w:szCs w:val="20"/>
        </w:rPr>
        <w:t>isyonun</w:t>
      </w:r>
      <w:r w:rsidRPr="002D674E">
        <w:rPr>
          <w:rFonts w:ascii="Cambria" w:hAnsi="Cambria"/>
          <w:sz w:val="20"/>
          <w:szCs w:val="20"/>
        </w:rPr>
        <w:t>da yer alan öğretmenlerin sınıf rehberliği olan ya da olmayan öğretmenler ile rehberlik servisi arasında köprü görevi gördü</w:t>
      </w:r>
      <w:r w:rsidR="0057575A" w:rsidRPr="002D674E">
        <w:rPr>
          <w:rFonts w:ascii="Cambria" w:hAnsi="Cambria"/>
          <w:sz w:val="20"/>
          <w:szCs w:val="20"/>
        </w:rPr>
        <w:t>ğünü, öğrenci ve öğretmenlerin dilek ve ihtiyaçlarının rehberlik servisine iletilmesinden, ilgili form ve belgelerin rehberlik servisine tesliminden sorumlu olduklarını ifade etmiştir.</w:t>
      </w:r>
    </w:p>
    <w:p w:rsidR="0057575A" w:rsidRPr="002D674E" w:rsidRDefault="00626E70" w:rsidP="00DB3C24">
      <w:pPr>
        <w:pStyle w:val="ListeParagraf"/>
        <w:numPr>
          <w:ilvl w:val="0"/>
          <w:numId w:val="7"/>
        </w:numPr>
        <w:jc w:val="both"/>
        <w:rPr>
          <w:rFonts w:ascii="Cambria" w:hAnsi="Cambria"/>
          <w:sz w:val="20"/>
          <w:szCs w:val="20"/>
        </w:rPr>
      </w:pPr>
      <w:r w:rsidRPr="002D674E">
        <w:rPr>
          <w:rFonts w:ascii="Cambria" w:hAnsi="Cambria"/>
          <w:sz w:val="20"/>
          <w:szCs w:val="20"/>
        </w:rPr>
        <w:t xml:space="preserve">Kübra ŞAHİN, </w:t>
      </w:r>
      <w:r w:rsidR="00462D03" w:rsidRPr="002D674E">
        <w:rPr>
          <w:rFonts w:ascii="Cambria" w:hAnsi="Cambria"/>
          <w:sz w:val="20"/>
          <w:szCs w:val="20"/>
        </w:rPr>
        <w:t xml:space="preserve">hafif düzeyde zihinsel yetersizliği olan bir öğrencimizin olduğunu, birkaç öğrencimizin de tanılama aşamasında olduğunu , bu öğrencilere yönelik olarak BEP geliştirme biriminin kurulduğunu, tanılaması yapılan öğrencilerin dersine giren tüm öğretmenlerin BEP planlarını hazırlayıp kendisine teslim etmesi gerektiğini vurguladı. </w:t>
      </w:r>
    </w:p>
    <w:p w:rsidR="00462D03" w:rsidRPr="002D674E" w:rsidRDefault="00462D03" w:rsidP="00DB3C24">
      <w:pPr>
        <w:pStyle w:val="ListeParagraf"/>
        <w:numPr>
          <w:ilvl w:val="0"/>
          <w:numId w:val="7"/>
        </w:numPr>
        <w:jc w:val="both"/>
        <w:rPr>
          <w:rFonts w:ascii="Cambria" w:hAnsi="Cambria"/>
          <w:sz w:val="20"/>
          <w:szCs w:val="20"/>
        </w:rPr>
      </w:pPr>
      <w:r w:rsidRPr="002D674E">
        <w:rPr>
          <w:rFonts w:ascii="Cambria" w:hAnsi="Cambria"/>
          <w:sz w:val="20"/>
          <w:szCs w:val="20"/>
        </w:rPr>
        <w:t xml:space="preserve">Müdür Başyardımcısı Seyfettin ŞAHİN tüm sınıf rehber öğretmenlerinin ve rehberlik sınıfı bulunmayan diğer öğretmenlerimizin ayda </w:t>
      </w:r>
      <w:r w:rsidR="00961A4A">
        <w:rPr>
          <w:rFonts w:ascii="Cambria" w:hAnsi="Cambria"/>
          <w:sz w:val="20"/>
          <w:szCs w:val="20"/>
        </w:rPr>
        <w:t>en az bir</w:t>
      </w:r>
      <w:r w:rsidRPr="002D674E">
        <w:rPr>
          <w:rFonts w:ascii="Cambria" w:hAnsi="Cambria"/>
          <w:sz w:val="20"/>
          <w:szCs w:val="20"/>
        </w:rPr>
        <w:t xml:space="preserve"> öğrencimizi evinde ziyaret etmesi, yapılan ziyareti kayıt altına alması bu belgelerin bir nüshasının sınıf rehberlik dosyalarında bulunması diğer nüshasının da Kübra ŞAHİN’e teslim edilmesi gerektiğini ifade etti.</w:t>
      </w:r>
    </w:p>
    <w:p w:rsidR="00462D03" w:rsidRDefault="00462D03" w:rsidP="00DB3C24">
      <w:pPr>
        <w:pStyle w:val="ListeParagraf"/>
        <w:numPr>
          <w:ilvl w:val="0"/>
          <w:numId w:val="7"/>
        </w:numPr>
        <w:jc w:val="both"/>
        <w:rPr>
          <w:rFonts w:ascii="Cambria" w:hAnsi="Cambria"/>
          <w:sz w:val="20"/>
          <w:szCs w:val="20"/>
        </w:rPr>
      </w:pPr>
      <w:r w:rsidRPr="002D674E">
        <w:rPr>
          <w:rFonts w:ascii="Cambria" w:hAnsi="Cambria"/>
          <w:sz w:val="20"/>
          <w:szCs w:val="20"/>
        </w:rPr>
        <w:t xml:space="preserve">Kübra ŞAHİN, geçtiğimiz eğitim öğretim yılında okul düzeyinde otobiyografi, problem tarama envanteri, kime göre ben neyim, ben kimim gibi çeşitli bireyi tanıma tekniği uyguladığını, fakat sınıf rehber öğretmenlerinin bu konuda yetersiz kaldığını ve </w:t>
      </w:r>
      <w:r w:rsidR="00961A4A">
        <w:rPr>
          <w:rFonts w:ascii="Cambria" w:hAnsi="Cambria"/>
          <w:sz w:val="20"/>
          <w:szCs w:val="20"/>
        </w:rPr>
        <w:t xml:space="preserve">sınıf rehber öğretmenleri tarafından uygulanıp </w:t>
      </w:r>
      <w:r w:rsidRPr="002D674E">
        <w:rPr>
          <w:rFonts w:ascii="Cambria" w:hAnsi="Cambria"/>
          <w:sz w:val="20"/>
          <w:szCs w:val="20"/>
        </w:rPr>
        <w:t>eline ulaşan herhangi bir bireyi tanıma tekniği olmadığını ifade etti. Tekniklerin, öğrencilerin çeşitli ve farklı alanlarını tanımamız için somut birer kaynak oluşturduğunu, ayrıca sınıf rehber öğretmenlerinin kişilik envanterleri hariç diğer envanterleri uygulayıp yorumlayabileceğini, rehberlik planlarında sosyometri, yaşam pencerem gibi çeşitli bireyi tanıma tekniklerine yer verildiğini ve zamanı gelince bunların uygulanması gerektiğini vurguladı.</w:t>
      </w:r>
    </w:p>
    <w:p w:rsidR="002D674E" w:rsidRDefault="002D674E" w:rsidP="000B1EAA">
      <w:pPr>
        <w:pStyle w:val="ListeParagraf"/>
        <w:numPr>
          <w:ilvl w:val="0"/>
          <w:numId w:val="7"/>
        </w:numPr>
        <w:jc w:val="both"/>
        <w:rPr>
          <w:rFonts w:ascii="Cambria" w:hAnsi="Cambria"/>
          <w:sz w:val="20"/>
          <w:szCs w:val="20"/>
        </w:rPr>
      </w:pPr>
      <w:r>
        <w:rPr>
          <w:rFonts w:ascii="Cambria" w:hAnsi="Cambria"/>
          <w:sz w:val="20"/>
          <w:szCs w:val="20"/>
        </w:rPr>
        <w:t>Kübra ŞAHİN, en az iki öğrenci ile yapılan rehberlik faaliyetlerinin grup rehberliği kapsamı içerisine girdiğini, sınıf rehber öğretmenlerinin bireysel ve grupla psikolojik danışma yetkisi olmadığını fakat bunun dışında her türlü bireysel ve grup rehberlik faaliyetlerini yürütebileceklerini belirtti. Ayrıca rehberlik saatleri içerisinde ya da rehberlik saatlerinden bağımsız olarak yapılan rehberlik çalışmalarının ait olunan formla birlikte tutanak altına alınması gerektiğini ifade etti.</w:t>
      </w:r>
    </w:p>
    <w:p w:rsidR="000B1EAA" w:rsidRDefault="00620B2F" w:rsidP="000B1EAA">
      <w:pPr>
        <w:pStyle w:val="ListeParagraf"/>
        <w:numPr>
          <w:ilvl w:val="0"/>
          <w:numId w:val="7"/>
        </w:numPr>
        <w:jc w:val="both"/>
        <w:rPr>
          <w:rFonts w:ascii="Cambria" w:hAnsi="Cambria"/>
          <w:sz w:val="20"/>
          <w:szCs w:val="20"/>
        </w:rPr>
      </w:pPr>
      <w:r w:rsidRPr="00961A4A">
        <w:rPr>
          <w:rFonts w:ascii="Cambria" w:hAnsi="Cambria"/>
          <w:b/>
          <w:sz w:val="20"/>
          <w:szCs w:val="20"/>
        </w:rPr>
        <w:t>a.</w:t>
      </w:r>
      <w:r>
        <w:rPr>
          <w:rFonts w:ascii="Cambria" w:hAnsi="Cambria"/>
          <w:sz w:val="20"/>
          <w:szCs w:val="20"/>
        </w:rPr>
        <w:t xml:space="preserve"> Sınıf rehber öğretmenlerinin kendi sınıfları için uygun ve gerekli gördüğü meslekler hakkında tanıtım çalışmaları yapması , benzer çalışmaların okul geneli için de tekrar edilm</w:t>
      </w:r>
      <w:r w:rsidR="00697051">
        <w:rPr>
          <w:rFonts w:ascii="Cambria" w:hAnsi="Cambria"/>
          <w:sz w:val="20"/>
          <w:szCs w:val="20"/>
        </w:rPr>
        <w:t>e</w:t>
      </w:r>
      <w:r>
        <w:rPr>
          <w:rFonts w:ascii="Cambria" w:hAnsi="Cambria"/>
          <w:sz w:val="20"/>
          <w:szCs w:val="20"/>
        </w:rPr>
        <w:t>si kararlaştırılmıştır.</w:t>
      </w:r>
    </w:p>
    <w:p w:rsidR="00620B2F" w:rsidRDefault="00697051" w:rsidP="00620B2F">
      <w:pPr>
        <w:pStyle w:val="ListeParagraf"/>
        <w:ind w:left="928"/>
        <w:jc w:val="both"/>
        <w:rPr>
          <w:rFonts w:ascii="Cambria" w:hAnsi="Cambria"/>
          <w:sz w:val="20"/>
          <w:szCs w:val="20"/>
        </w:rPr>
      </w:pPr>
      <w:r w:rsidRPr="00961A4A">
        <w:rPr>
          <w:rFonts w:ascii="Cambria" w:hAnsi="Cambria"/>
          <w:b/>
          <w:sz w:val="20"/>
          <w:szCs w:val="20"/>
        </w:rPr>
        <w:t>b.</w:t>
      </w:r>
      <w:r>
        <w:rPr>
          <w:rFonts w:ascii="Cambria" w:hAnsi="Cambria"/>
          <w:sz w:val="20"/>
          <w:szCs w:val="20"/>
        </w:rPr>
        <w:t xml:space="preserve"> </w:t>
      </w:r>
      <w:r w:rsidR="00620B2F">
        <w:rPr>
          <w:rFonts w:ascii="Cambria" w:hAnsi="Cambria"/>
          <w:sz w:val="20"/>
          <w:szCs w:val="20"/>
        </w:rPr>
        <w:t>Sınıf rehber öğretmenlerinin kendi sınıfları için meslekleri tanıtıcı film gösterimi düzenlemeleri kararlaştırılmıştır.</w:t>
      </w:r>
    </w:p>
    <w:p w:rsidR="00620B2F" w:rsidRDefault="00620B2F" w:rsidP="00620B2F">
      <w:pPr>
        <w:pStyle w:val="ListeParagraf"/>
        <w:ind w:left="928"/>
        <w:jc w:val="both"/>
        <w:rPr>
          <w:rFonts w:ascii="Cambria" w:hAnsi="Cambria"/>
          <w:sz w:val="20"/>
          <w:szCs w:val="20"/>
        </w:rPr>
      </w:pPr>
      <w:r w:rsidRPr="00961A4A">
        <w:rPr>
          <w:rFonts w:ascii="Cambria" w:hAnsi="Cambria"/>
          <w:b/>
          <w:sz w:val="20"/>
          <w:szCs w:val="20"/>
        </w:rPr>
        <w:t>c.</w:t>
      </w:r>
      <w:r w:rsidR="00697051">
        <w:rPr>
          <w:rFonts w:ascii="Cambria" w:hAnsi="Cambria"/>
          <w:sz w:val="20"/>
          <w:szCs w:val="20"/>
        </w:rPr>
        <w:t xml:space="preserve"> </w:t>
      </w:r>
      <w:r>
        <w:rPr>
          <w:rFonts w:ascii="Cambria" w:hAnsi="Cambria"/>
          <w:sz w:val="20"/>
          <w:szCs w:val="20"/>
        </w:rPr>
        <w:t>Okul Gezi-Gözlem Kulübü desteği ile öncelikli olarak 12.sınıf öğrencilerimize yönelik çevre illerde bulunan üniversitelere geziler düzenlenmesi kararlaştırılmıştır.</w:t>
      </w:r>
    </w:p>
    <w:p w:rsidR="00620B2F" w:rsidRDefault="00620B2F" w:rsidP="00620B2F">
      <w:pPr>
        <w:pStyle w:val="ListeParagraf"/>
        <w:ind w:left="928"/>
        <w:jc w:val="both"/>
        <w:rPr>
          <w:rFonts w:ascii="Cambria" w:hAnsi="Cambria"/>
          <w:sz w:val="20"/>
          <w:szCs w:val="20"/>
        </w:rPr>
      </w:pPr>
      <w:r w:rsidRPr="00961A4A">
        <w:rPr>
          <w:rFonts w:ascii="Cambria" w:hAnsi="Cambria"/>
          <w:b/>
          <w:sz w:val="20"/>
          <w:szCs w:val="20"/>
        </w:rPr>
        <w:t>d.</w:t>
      </w:r>
      <w:r>
        <w:rPr>
          <w:rFonts w:ascii="Cambria" w:hAnsi="Cambria"/>
          <w:sz w:val="20"/>
          <w:szCs w:val="20"/>
        </w:rPr>
        <w:t xml:space="preserve"> </w:t>
      </w:r>
      <w:r w:rsidR="00697051">
        <w:rPr>
          <w:rFonts w:ascii="Cambria" w:hAnsi="Cambria"/>
          <w:sz w:val="20"/>
          <w:szCs w:val="20"/>
        </w:rPr>
        <w:t xml:space="preserve"> Sınıf rehber öğretmenlerinin yapacağı sınıf rehberlik toplantılarının ardından velilere ihtiyaç duyulan alanla ilgili bilgilendirme çalışmaları yapılması kararlaştırılmıştır.</w:t>
      </w:r>
    </w:p>
    <w:p w:rsidR="000B1EAA" w:rsidRDefault="00697051" w:rsidP="000B1EAA">
      <w:pPr>
        <w:pStyle w:val="ListeParagraf"/>
        <w:numPr>
          <w:ilvl w:val="0"/>
          <w:numId w:val="7"/>
        </w:numPr>
        <w:jc w:val="both"/>
        <w:rPr>
          <w:rFonts w:ascii="Cambria" w:hAnsi="Cambria"/>
          <w:sz w:val="20"/>
          <w:szCs w:val="20"/>
        </w:rPr>
      </w:pPr>
      <w:r w:rsidRPr="00961A4A">
        <w:rPr>
          <w:rFonts w:ascii="Cambria" w:hAnsi="Cambria"/>
          <w:b/>
          <w:sz w:val="20"/>
          <w:szCs w:val="20"/>
        </w:rPr>
        <w:lastRenderedPageBreak/>
        <w:t>a.</w:t>
      </w:r>
      <w:r>
        <w:rPr>
          <w:rFonts w:ascii="Cambria" w:hAnsi="Cambria"/>
          <w:sz w:val="20"/>
          <w:szCs w:val="20"/>
        </w:rPr>
        <w:t xml:space="preserve"> 12. Sınıf öğrencilerimize yönelik bireysel öğrenci danışmalığı(koçluk) sistemi oluşturulmuş, bu sistem içerisinde yer alan öğretmenlerin yaptıkları çalışmaları raporlaştırması, bu raporların ilgili öğretmenin sınıf rehberlik dosyasında bulunması ve her ayın son günü rehber öğretmen Kübra ŞAHİN’e sunulması kararlaştırılmıştır.</w:t>
      </w:r>
    </w:p>
    <w:p w:rsidR="001F58D4" w:rsidRDefault="00697051" w:rsidP="001F58D4">
      <w:pPr>
        <w:pStyle w:val="ListeParagraf"/>
        <w:ind w:left="928"/>
        <w:jc w:val="both"/>
        <w:rPr>
          <w:rFonts w:ascii="Cambria" w:hAnsi="Cambria"/>
          <w:sz w:val="20"/>
          <w:szCs w:val="20"/>
        </w:rPr>
      </w:pPr>
      <w:r w:rsidRPr="00961A4A">
        <w:rPr>
          <w:rFonts w:ascii="Cambria" w:hAnsi="Cambria"/>
          <w:b/>
          <w:sz w:val="20"/>
          <w:szCs w:val="20"/>
        </w:rPr>
        <w:t>b.</w:t>
      </w:r>
      <w:r>
        <w:rPr>
          <w:rFonts w:ascii="Cambria" w:hAnsi="Cambria"/>
          <w:sz w:val="20"/>
          <w:szCs w:val="20"/>
        </w:rPr>
        <w:t xml:space="preserve"> Okul yönetiminin yapacağı veli toplantısının ardından velilerimize yönelik seminer ve bilgilendirme çalışmalar</w:t>
      </w:r>
      <w:r w:rsidR="001F58D4">
        <w:rPr>
          <w:rFonts w:ascii="Cambria" w:hAnsi="Cambria"/>
          <w:sz w:val="20"/>
          <w:szCs w:val="20"/>
        </w:rPr>
        <w:t>ı yağılması kararlaştırılmıştır.</w:t>
      </w:r>
    </w:p>
    <w:p w:rsidR="001F58D4" w:rsidRDefault="001F58D4" w:rsidP="001F58D4">
      <w:pPr>
        <w:pStyle w:val="ListeParagraf"/>
        <w:ind w:left="928"/>
        <w:jc w:val="both"/>
        <w:rPr>
          <w:rFonts w:ascii="Cambria" w:hAnsi="Cambria"/>
          <w:sz w:val="20"/>
          <w:szCs w:val="20"/>
        </w:rPr>
      </w:pPr>
      <w:r w:rsidRPr="00961A4A">
        <w:rPr>
          <w:rFonts w:ascii="Cambria" w:hAnsi="Cambria"/>
          <w:b/>
          <w:sz w:val="20"/>
          <w:szCs w:val="20"/>
        </w:rPr>
        <w:t>c.</w:t>
      </w:r>
      <w:r>
        <w:rPr>
          <w:rFonts w:ascii="Cambria" w:hAnsi="Cambria"/>
          <w:sz w:val="20"/>
          <w:szCs w:val="20"/>
        </w:rPr>
        <w:t xml:space="preserve"> </w:t>
      </w:r>
      <w:r w:rsidR="00C440D5">
        <w:rPr>
          <w:rFonts w:ascii="Cambria" w:hAnsi="Cambria"/>
          <w:sz w:val="20"/>
          <w:szCs w:val="20"/>
        </w:rPr>
        <w:t>Sınıf rehber öğretmenleri tarafından her dönem en az 1 aile bilgilendirme toplantısının düzenlenmesi kararlaştırılmıştır.</w:t>
      </w:r>
    </w:p>
    <w:p w:rsidR="00C440D5" w:rsidRPr="001F58D4" w:rsidRDefault="00C440D5" w:rsidP="001F58D4">
      <w:pPr>
        <w:pStyle w:val="ListeParagraf"/>
        <w:ind w:left="928"/>
        <w:jc w:val="both"/>
        <w:rPr>
          <w:rFonts w:ascii="Cambria" w:hAnsi="Cambria"/>
          <w:sz w:val="20"/>
          <w:szCs w:val="20"/>
        </w:rPr>
      </w:pPr>
      <w:r w:rsidRPr="00961A4A">
        <w:rPr>
          <w:rFonts w:ascii="Cambria" w:hAnsi="Cambria"/>
          <w:b/>
          <w:sz w:val="20"/>
          <w:szCs w:val="20"/>
        </w:rPr>
        <w:t>d.</w:t>
      </w:r>
      <w:r>
        <w:rPr>
          <w:rFonts w:ascii="Cambria" w:hAnsi="Cambria"/>
          <w:sz w:val="20"/>
          <w:szCs w:val="20"/>
        </w:rPr>
        <w:t xml:space="preserve"> Gezi-gözlem Kulübü desteği ile çevre illerde üniversite/kurum ziyaretlerinin gerçekleştirilmesi planlanmıştır.</w:t>
      </w:r>
    </w:p>
    <w:p w:rsidR="000B1EAA" w:rsidRDefault="00C440D5" w:rsidP="000B1EAA">
      <w:pPr>
        <w:pStyle w:val="ListeParagraf"/>
        <w:numPr>
          <w:ilvl w:val="0"/>
          <w:numId w:val="7"/>
        </w:numPr>
        <w:jc w:val="both"/>
        <w:rPr>
          <w:rFonts w:ascii="Cambria" w:hAnsi="Cambria"/>
          <w:sz w:val="20"/>
          <w:szCs w:val="20"/>
        </w:rPr>
      </w:pPr>
      <w:r w:rsidRPr="00961A4A">
        <w:rPr>
          <w:rFonts w:ascii="Cambria" w:hAnsi="Cambria"/>
          <w:b/>
          <w:sz w:val="20"/>
          <w:szCs w:val="20"/>
        </w:rPr>
        <w:t>a.</w:t>
      </w:r>
      <w:r>
        <w:rPr>
          <w:rFonts w:ascii="Cambria" w:hAnsi="Cambria"/>
          <w:sz w:val="20"/>
          <w:szCs w:val="20"/>
        </w:rPr>
        <w:t xml:space="preserve"> Sınıf rehber öğretmenleri tarafından sınıf düzeyinde, okul rehber öğretmeni tarafından okul düzeyinde zararlı alışkanlıklarla mücadeleye yönelik farkındalık sağlayan film gösterimi yapılması kararı alınmıştır.</w:t>
      </w:r>
    </w:p>
    <w:p w:rsidR="00C440D5" w:rsidRDefault="00C440D5" w:rsidP="00C440D5">
      <w:pPr>
        <w:pStyle w:val="ListeParagraf"/>
        <w:ind w:left="928"/>
        <w:jc w:val="both"/>
        <w:rPr>
          <w:rFonts w:ascii="Cambria" w:hAnsi="Cambria"/>
          <w:sz w:val="20"/>
          <w:szCs w:val="20"/>
        </w:rPr>
      </w:pPr>
      <w:r w:rsidRPr="00961A4A">
        <w:rPr>
          <w:rFonts w:ascii="Cambria" w:hAnsi="Cambria"/>
          <w:b/>
          <w:sz w:val="20"/>
          <w:szCs w:val="20"/>
        </w:rPr>
        <w:t>b.</w:t>
      </w:r>
      <w:r>
        <w:rPr>
          <w:rFonts w:ascii="Cambria" w:hAnsi="Cambria"/>
          <w:sz w:val="20"/>
          <w:szCs w:val="20"/>
        </w:rPr>
        <w:t xml:space="preserve"> Kurum toplantılarının ardından ihtiyaç olunan konu ile alakalı toplantılar düzenlenebileceği kararı alınmıştır.</w:t>
      </w:r>
    </w:p>
    <w:p w:rsidR="00C440D5" w:rsidRDefault="00C440D5" w:rsidP="00C440D5">
      <w:pPr>
        <w:pStyle w:val="ListeParagraf"/>
        <w:ind w:left="928"/>
        <w:jc w:val="both"/>
        <w:rPr>
          <w:rFonts w:ascii="Cambria" w:hAnsi="Cambria"/>
          <w:sz w:val="20"/>
          <w:szCs w:val="20"/>
        </w:rPr>
      </w:pPr>
      <w:r w:rsidRPr="00961A4A">
        <w:rPr>
          <w:rFonts w:ascii="Cambria" w:hAnsi="Cambria"/>
          <w:b/>
          <w:sz w:val="20"/>
          <w:szCs w:val="20"/>
        </w:rPr>
        <w:t>c.</w:t>
      </w:r>
      <w:r>
        <w:rPr>
          <w:rFonts w:ascii="Cambria" w:hAnsi="Cambria"/>
          <w:sz w:val="20"/>
          <w:szCs w:val="20"/>
        </w:rPr>
        <w:t xml:space="preserve"> Düzenlenen veli bilgilendirme toplantılarının bir bölümünde zararlı alışkanlıklarla mücadeleye dönük çalışmalar yapılması kararı alınmıştır.</w:t>
      </w:r>
    </w:p>
    <w:p w:rsidR="000B1EAA" w:rsidRDefault="00C440D5" w:rsidP="000B1EAA">
      <w:pPr>
        <w:pStyle w:val="ListeParagraf"/>
        <w:numPr>
          <w:ilvl w:val="0"/>
          <w:numId w:val="7"/>
        </w:numPr>
        <w:jc w:val="both"/>
        <w:rPr>
          <w:rFonts w:ascii="Cambria" w:hAnsi="Cambria"/>
          <w:sz w:val="20"/>
          <w:szCs w:val="20"/>
        </w:rPr>
      </w:pPr>
      <w:r w:rsidRPr="00961A4A">
        <w:rPr>
          <w:rFonts w:ascii="Cambria" w:hAnsi="Cambria"/>
          <w:b/>
          <w:sz w:val="20"/>
          <w:szCs w:val="20"/>
        </w:rPr>
        <w:t>a.</w:t>
      </w:r>
      <w:r>
        <w:rPr>
          <w:rFonts w:ascii="Cambria" w:hAnsi="Cambria"/>
          <w:sz w:val="20"/>
          <w:szCs w:val="20"/>
        </w:rPr>
        <w:t xml:space="preserve"> Sınıf rehber öğretmenleri tarafından sınıf düzeyinde, okul rehber öğretmeni tarafından okul düzeyinde zararlı alışkanlıklarla mücadeleye yönelik farkındalık sağlayan film gösterimi yapılması kararı alınmıştır.</w:t>
      </w:r>
    </w:p>
    <w:p w:rsidR="00C440D5" w:rsidRDefault="00C440D5" w:rsidP="00C440D5">
      <w:pPr>
        <w:pStyle w:val="ListeParagraf"/>
        <w:ind w:left="928"/>
        <w:jc w:val="both"/>
        <w:rPr>
          <w:rFonts w:ascii="Cambria" w:hAnsi="Cambria"/>
          <w:sz w:val="20"/>
          <w:szCs w:val="20"/>
        </w:rPr>
      </w:pPr>
      <w:r w:rsidRPr="00961A4A">
        <w:rPr>
          <w:rFonts w:ascii="Cambria" w:hAnsi="Cambria"/>
          <w:b/>
          <w:sz w:val="20"/>
          <w:szCs w:val="20"/>
        </w:rPr>
        <w:t>b.</w:t>
      </w:r>
      <w:r>
        <w:rPr>
          <w:rFonts w:ascii="Cambria" w:hAnsi="Cambria"/>
          <w:sz w:val="20"/>
          <w:szCs w:val="20"/>
        </w:rPr>
        <w:t xml:space="preserve"> Kurum toplantılarının ardından ihtiyaç olunan konu ile alakalı toplantılar düzenlenebileceği kararı alınmıştır.</w:t>
      </w:r>
    </w:p>
    <w:p w:rsidR="00C440D5" w:rsidRDefault="00C440D5" w:rsidP="00C440D5">
      <w:pPr>
        <w:pStyle w:val="ListeParagraf"/>
        <w:ind w:left="928"/>
        <w:jc w:val="both"/>
        <w:rPr>
          <w:rFonts w:ascii="Cambria" w:hAnsi="Cambria"/>
          <w:sz w:val="20"/>
          <w:szCs w:val="20"/>
        </w:rPr>
      </w:pPr>
      <w:r w:rsidRPr="00961A4A">
        <w:rPr>
          <w:rFonts w:ascii="Cambria" w:hAnsi="Cambria"/>
          <w:b/>
          <w:sz w:val="20"/>
          <w:szCs w:val="20"/>
        </w:rPr>
        <w:t>c.</w:t>
      </w:r>
      <w:r>
        <w:rPr>
          <w:rFonts w:ascii="Cambria" w:hAnsi="Cambria"/>
          <w:sz w:val="20"/>
          <w:szCs w:val="20"/>
        </w:rPr>
        <w:t xml:space="preserve"> Düzenlenen veli bilgilendirme toplantılarının bir bölümünde zararlı alışkanlıklarla mücadeleye dönük çalışmalar yapılması kararı alınmıştır.</w:t>
      </w:r>
    </w:p>
    <w:p w:rsidR="000B1EAA" w:rsidRDefault="000B1EAA" w:rsidP="000B1EAA">
      <w:pPr>
        <w:pStyle w:val="ListeParagraf"/>
        <w:numPr>
          <w:ilvl w:val="0"/>
          <w:numId w:val="7"/>
        </w:numPr>
        <w:jc w:val="both"/>
        <w:rPr>
          <w:rFonts w:ascii="Cambria" w:hAnsi="Cambria"/>
          <w:sz w:val="20"/>
          <w:szCs w:val="20"/>
        </w:rPr>
      </w:pPr>
      <w:r>
        <w:rPr>
          <w:rFonts w:ascii="Cambria" w:hAnsi="Cambria"/>
          <w:sz w:val="20"/>
          <w:szCs w:val="20"/>
        </w:rPr>
        <w:t>Kübra ŞAHİN, öğrencilerin mesleki gelişim ve kariyer gelişimine katkı sağlamak amacıyla kariyer günlerinin düzenlenebileceğini, tüm sınıf rehber öğretmenlerinin bu kapsamda yürütülen çalışmalara katılım sağlaması gerektiğini, sadece akademik meslekler değil ara hizmet sektörü mesleklerin</w:t>
      </w:r>
      <w:r w:rsidR="00961A4A">
        <w:rPr>
          <w:rFonts w:ascii="Cambria" w:hAnsi="Cambria"/>
          <w:sz w:val="20"/>
          <w:szCs w:val="20"/>
        </w:rPr>
        <w:t>in</w:t>
      </w:r>
      <w:r>
        <w:rPr>
          <w:rFonts w:ascii="Cambria" w:hAnsi="Cambria"/>
          <w:sz w:val="20"/>
          <w:szCs w:val="20"/>
        </w:rPr>
        <w:t xml:space="preserve"> de önemli olduğu ve bu kapsamda </w:t>
      </w:r>
      <w:r w:rsidR="00BC154E">
        <w:rPr>
          <w:rFonts w:ascii="Cambria" w:hAnsi="Cambria"/>
          <w:sz w:val="20"/>
          <w:szCs w:val="20"/>
        </w:rPr>
        <w:t xml:space="preserve">değerlendirmeye alınması gerektiğini ifade etti. 12. Sınıflar rehber öğretmeni Ayser YILDIRIM 12-A sınıfına kariyer gelişimi amaçlı Koyulhisar Adliyesinde çalışan hakimleri davet ettiğini ve bazı öğrencilerin bu durumdan çokça faydalandığını, bu sebeple böyle etkinliklerin önemli olduğunu ifade etti. </w:t>
      </w:r>
    </w:p>
    <w:p w:rsidR="00761FAB" w:rsidRDefault="00C440D5" w:rsidP="00761FAB">
      <w:pPr>
        <w:pStyle w:val="ListeParagraf"/>
        <w:numPr>
          <w:ilvl w:val="0"/>
          <w:numId w:val="7"/>
        </w:numPr>
        <w:jc w:val="both"/>
        <w:rPr>
          <w:rFonts w:ascii="Cambria" w:hAnsi="Cambria"/>
          <w:sz w:val="20"/>
          <w:szCs w:val="20"/>
        </w:rPr>
      </w:pPr>
      <w:r>
        <w:rPr>
          <w:rFonts w:ascii="Cambria" w:hAnsi="Cambria"/>
          <w:sz w:val="20"/>
          <w:szCs w:val="20"/>
        </w:rPr>
        <w:t>Anayasada nitelik bulan çocuk hakları konusunda farkındalık sağlamak amacıyl</w:t>
      </w:r>
      <w:r w:rsidR="00961A4A">
        <w:rPr>
          <w:rFonts w:ascii="Cambria" w:hAnsi="Cambria"/>
          <w:sz w:val="20"/>
          <w:szCs w:val="20"/>
        </w:rPr>
        <w:t>a</w:t>
      </w:r>
      <w:r>
        <w:rPr>
          <w:rFonts w:ascii="Cambria" w:hAnsi="Cambria"/>
          <w:sz w:val="20"/>
          <w:szCs w:val="20"/>
        </w:rPr>
        <w:t xml:space="preserve"> sınıflar düzeyinde sınıf rehber öğretmenleri, okul düzeyinde okul rehber öğretmeni tarafından çalışmalar yapılması ve yapılan çalışmaların raporlaştırılması kararı alınmıştır. </w:t>
      </w:r>
    </w:p>
    <w:p w:rsidR="00761FAB" w:rsidRDefault="00761FAB" w:rsidP="00761FAB">
      <w:pPr>
        <w:pStyle w:val="ListeParagraf"/>
        <w:numPr>
          <w:ilvl w:val="0"/>
          <w:numId w:val="7"/>
        </w:numPr>
        <w:jc w:val="both"/>
        <w:rPr>
          <w:rFonts w:ascii="Cambria" w:hAnsi="Cambria"/>
          <w:sz w:val="20"/>
          <w:szCs w:val="20"/>
        </w:rPr>
      </w:pPr>
      <w:r>
        <w:rPr>
          <w:rFonts w:ascii="Cambria" w:hAnsi="Cambria"/>
          <w:sz w:val="20"/>
          <w:szCs w:val="20"/>
        </w:rPr>
        <w:t>Müdür BaşYardımcısı Seyfettin ŞAHİN, okulumuzda birçok yardıma muhtaç öğrenci olduğunu bu öğrencilerin tespit edilmesi ve öğrencilerle ilgili gerekli çalışmaların yapılması amacıyla sınıf rehber öğretmenleri tarafından uygulanan bireyi tanıma teknikleri,ders içi ve ders dışı gözlem sonuçlarına dayanılarak bir gelir durumu listesi hazırlanmasını ve rehberlik servisine teslim edilmesi gerektiğini ifade etti.</w:t>
      </w:r>
    </w:p>
    <w:p w:rsidR="00A1774B" w:rsidRDefault="00761FAB" w:rsidP="00A1774B">
      <w:pPr>
        <w:pStyle w:val="ListeParagraf"/>
        <w:numPr>
          <w:ilvl w:val="0"/>
          <w:numId w:val="7"/>
        </w:numPr>
        <w:jc w:val="both"/>
        <w:rPr>
          <w:rFonts w:ascii="Cambria" w:hAnsi="Cambria"/>
          <w:sz w:val="20"/>
          <w:szCs w:val="20"/>
        </w:rPr>
      </w:pPr>
      <w:r>
        <w:rPr>
          <w:rFonts w:ascii="Cambria" w:hAnsi="Cambria"/>
          <w:sz w:val="20"/>
          <w:szCs w:val="20"/>
        </w:rPr>
        <w:t xml:space="preserve">Kübra ŞAHİN, önceki eğitim öğretim yıllarında değerler eğitimi komisyonlarının oluşturulduğunu </w:t>
      </w:r>
      <w:r w:rsidR="008347FB">
        <w:rPr>
          <w:rFonts w:ascii="Cambria" w:hAnsi="Cambria"/>
          <w:sz w:val="20"/>
          <w:szCs w:val="20"/>
        </w:rPr>
        <w:t xml:space="preserve">ve değerler eğitimi çalışmalarının bu komisyon üyelerince aktarılmasının istendiğini, fakat yenilenen müfredat çalışmaları sonucunda değerler eğitimi komisyonlarının kurulmasının değer aktarımı konusunda yetersiz kalacağı, bunun yerine değerler eğitiminden okulun tüm personelin sorumlu olduğu, değerlerin ders kazanımları içerisine entegre edilerek öğrencilere sunulması gerektiğini ifade etti. </w:t>
      </w:r>
    </w:p>
    <w:p w:rsidR="00A1774B" w:rsidRDefault="009516B5" w:rsidP="00A1774B">
      <w:pPr>
        <w:pStyle w:val="ListeParagraf"/>
        <w:numPr>
          <w:ilvl w:val="0"/>
          <w:numId w:val="7"/>
        </w:numPr>
        <w:jc w:val="both"/>
        <w:rPr>
          <w:rFonts w:ascii="Cambria" w:hAnsi="Cambria"/>
          <w:sz w:val="20"/>
          <w:szCs w:val="20"/>
        </w:rPr>
      </w:pPr>
      <w:r>
        <w:rPr>
          <w:rFonts w:ascii="Cambria" w:hAnsi="Cambria"/>
          <w:sz w:val="20"/>
          <w:szCs w:val="20"/>
        </w:rPr>
        <w:t>Rehberlik saatlerinde uygulanan etkinliklerin rehberlik saatlerinden hemen sonra rehberlik servisinde bulunan sınıf rehberlik dosyalarına bırakılması, okul rehberlik planında ve sınıf rehberlik planında yer alan kazanımlar, bireyi tanıma çalışmaları ve diğer çalışmaların planda belirl</w:t>
      </w:r>
      <w:r w:rsidR="00EC60F7">
        <w:rPr>
          <w:rFonts w:ascii="Cambria" w:hAnsi="Cambria"/>
          <w:sz w:val="20"/>
          <w:szCs w:val="20"/>
        </w:rPr>
        <w:t>enen süre içerisinde yapılması,</w:t>
      </w:r>
      <w:r>
        <w:rPr>
          <w:rFonts w:ascii="Cambria" w:hAnsi="Cambria"/>
          <w:sz w:val="20"/>
          <w:szCs w:val="20"/>
        </w:rPr>
        <w:t xml:space="preserve">aylık rehberlik faaliyet raporlarının her ayın son cuması saat 16.00 ‘a kadar rehberlik servisine teslim edilmesi kararlaştırılmıştır. </w:t>
      </w:r>
    </w:p>
    <w:p w:rsidR="00CC296B" w:rsidRPr="00EC60F7" w:rsidRDefault="008347FB" w:rsidP="00644496">
      <w:pPr>
        <w:pStyle w:val="ListeParagraf"/>
        <w:numPr>
          <w:ilvl w:val="0"/>
          <w:numId w:val="7"/>
        </w:numPr>
        <w:jc w:val="both"/>
        <w:rPr>
          <w:rFonts w:ascii="Cambria" w:hAnsi="Cambria"/>
          <w:sz w:val="20"/>
          <w:szCs w:val="20"/>
        </w:rPr>
      </w:pPr>
      <w:r w:rsidRPr="00A1774B">
        <w:rPr>
          <w:rFonts w:ascii="Cambria" w:hAnsi="Cambria"/>
          <w:sz w:val="20"/>
          <w:szCs w:val="20"/>
        </w:rPr>
        <w:t xml:space="preserve">Toplantı Müdür Başyardımcısı Seyfettin ŞAHİN’in iyi dilek ve temennileri ile son bulmuştur. </w:t>
      </w:r>
    </w:p>
    <w:sectPr w:rsidR="00CC296B" w:rsidRPr="00EC60F7" w:rsidSect="00FF6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3DA"/>
    <w:multiLevelType w:val="hybridMultilevel"/>
    <w:tmpl w:val="886C1A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6464E6"/>
    <w:multiLevelType w:val="hybridMultilevel"/>
    <w:tmpl w:val="362CAC78"/>
    <w:lvl w:ilvl="0" w:tplc="4F46951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16B48E5"/>
    <w:multiLevelType w:val="hybridMultilevel"/>
    <w:tmpl w:val="F6C21C00"/>
    <w:lvl w:ilvl="0" w:tplc="5B18214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BB7495B"/>
    <w:multiLevelType w:val="hybridMultilevel"/>
    <w:tmpl w:val="F722823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15:restartNumberingAfterBreak="0">
    <w:nsid w:val="351C3E18"/>
    <w:multiLevelType w:val="hybridMultilevel"/>
    <w:tmpl w:val="1B561D98"/>
    <w:lvl w:ilvl="0" w:tplc="041F0001">
      <w:start w:val="1"/>
      <w:numFmt w:val="bullet"/>
      <w:lvlText w:val=""/>
      <w:lvlJc w:val="left"/>
      <w:pPr>
        <w:ind w:left="1648" w:hanging="360"/>
      </w:pPr>
      <w:rPr>
        <w:rFonts w:ascii="Symbol" w:hAnsi="Symbol" w:hint="default"/>
      </w:rPr>
    </w:lvl>
    <w:lvl w:ilvl="1" w:tplc="1CC645F0">
      <w:numFmt w:val="bullet"/>
      <w:lvlText w:val="-"/>
      <w:lvlJc w:val="left"/>
      <w:pPr>
        <w:ind w:left="2368" w:hanging="360"/>
      </w:pPr>
      <w:rPr>
        <w:rFonts w:ascii="Cambria" w:eastAsiaTheme="minorHAnsi" w:hAnsi="Cambria" w:cstheme="minorBidi" w:hint="default"/>
      </w:rPr>
    </w:lvl>
    <w:lvl w:ilvl="2" w:tplc="041F0005" w:tentative="1">
      <w:start w:val="1"/>
      <w:numFmt w:val="bullet"/>
      <w:lvlText w:val=""/>
      <w:lvlJc w:val="left"/>
      <w:pPr>
        <w:ind w:left="3088" w:hanging="360"/>
      </w:pPr>
      <w:rPr>
        <w:rFonts w:ascii="Wingdings" w:hAnsi="Wingdings" w:hint="default"/>
      </w:rPr>
    </w:lvl>
    <w:lvl w:ilvl="3" w:tplc="041F0001" w:tentative="1">
      <w:start w:val="1"/>
      <w:numFmt w:val="bullet"/>
      <w:lvlText w:val=""/>
      <w:lvlJc w:val="left"/>
      <w:pPr>
        <w:ind w:left="3808" w:hanging="360"/>
      </w:pPr>
      <w:rPr>
        <w:rFonts w:ascii="Symbol" w:hAnsi="Symbol" w:hint="default"/>
      </w:rPr>
    </w:lvl>
    <w:lvl w:ilvl="4" w:tplc="041F0003" w:tentative="1">
      <w:start w:val="1"/>
      <w:numFmt w:val="bullet"/>
      <w:lvlText w:val="o"/>
      <w:lvlJc w:val="left"/>
      <w:pPr>
        <w:ind w:left="4528" w:hanging="360"/>
      </w:pPr>
      <w:rPr>
        <w:rFonts w:ascii="Courier New" w:hAnsi="Courier New" w:cs="Courier New" w:hint="default"/>
      </w:rPr>
    </w:lvl>
    <w:lvl w:ilvl="5" w:tplc="041F0005" w:tentative="1">
      <w:start w:val="1"/>
      <w:numFmt w:val="bullet"/>
      <w:lvlText w:val=""/>
      <w:lvlJc w:val="left"/>
      <w:pPr>
        <w:ind w:left="5248" w:hanging="360"/>
      </w:pPr>
      <w:rPr>
        <w:rFonts w:ascii="Wingdings" w:hAnsi="Wingdings" w:hint="default"/>
      </w:rPr>
    </w:lvl>
    <w:lvl w:ilvl="6" w:tplc="041F0001" w:tentative="1">
      <w:start w:val="1"/>
      <w:numFmt w:val="bullet"/>
      <w:lvlText w:val=""/>
      <w:lvlJc w:val="left"/>
      <w:pPr>
        <w:ind w:left="5968" w:hanging="360"/>
      </w:pPr>
      <w:rPr>
        <w:rFonts w:ascii="Symbol" w:hAnsi="Symbol" w:hint="default"/>
      </w:rPr>
    </w:lvl>
    <w:lvl w:ilvl="7" w:tplc="041F0003" w:tentative="1">
      <w:start w:val="1"/>
      <w:numFmt w:val="bullet"/>
      <w:lvlText w:val="o"/>
      <w:lvlJc w:val="left"/>
      <w:pPr>
        <w:ind w:left="6688" w:hanging="360"/>
      </w:pPr>
      <w:rPr>
        <w:rFonts w:ascii="Courier New" w:hAnsi="Courier New" w:cs="Courier New" w:hint="default"/>
      </w:rPr>
    </w:lvl>
    <w:lvl w:ilvl="8" w:tplc="041F0005" w:tentative="1">
      <w:start w:val="1"/>
      <w:numFmt w:val="bullet"/>
      <w:lvlText w:val=""/>
      <w:lvlJc w:val="left"/>
      <w:pPr>
        <w:ind w:left="7408" w:hanging="360"/>
      </w:pPr>
      <w:rPr>
        <w:rFonts w:ascii="Wingdings" w:hAnsi="Wingdings" w:hint="default"/>
      </w:rPr>
    </w:lvl>
  </w:abstractNum>
  <w:abstractNum w:abstractNumId="5" w15:restartNumberingAfterBreak="0">
    <w:nsid w:val="37DE0B3A"/>
    <w:multiLevelType w:val="hybridMultilevel"/>
    <w:tmpl w:val="CBAC0800"/>
    <w:lvl w:ilvl="0" w:tplc="041F0001">
      <w:start w:val="1"/>
      <w:numFmt w:val="bullet"/>
      <w:lvlText w:val=""/>
      <w:lvlJc w:val="left"/>
      <w:pPr>
        <w:ind w:left="1648" w:hanging="360"/>
      </w:pPr>
      <w:rPr>
        <w:rFonts w:ascii="Symbol" w:hAnsi="Symbol" w:hint="default"/>
      </w:rPr>
    </w:lvl>
    <w:lvl w:ilvl="1" w:tplc="041F0003" w:tentative="1">
      <w:start w:val="1"/>
      <w:numFmt w:val="bullet"/>
      <w:lvlText w:val="o"/>
      <w:lvlJc w:val="left"/>
      <w:pPr>
        <w:ind w:left="2368" w:hanging="360"/>
      </w:pPr>
      <w:rPr>
        <w:rFonts w:ascii="Courier New" w:hAnsi="Courier New" w:cs="Courier New" w:hint="default"/>
      </w:rPr>
    </w:lvl>
    <w:lvl w:ilvl="2" w:tplc="041F0005" w:tentative="1">
      <w:start w:val="1"/>
      <w:numFmt w:val="bullet"/>
      <w:lvlText w:val=""/>
      <w:lvlJc w:val="left"/>
      <w:pPr>
        <w:ind w:left="3088" w:hanging="360"/>
      </w:pPr>
      <w:rPr>
        <w:rFonts w:ascii="Wingdings" w:hAnsi="Wingdings" w:hint="default"/>
      </w:rPr>
    </w:lvl>
    <w:lvl w:ilvl="3" w:tplc="041F0001" w:tentative="1">
      <w:start w:val="1"/>
      <w:numFmt w:val="bullet"/>
      <w:lvlText w:val=""/>
      <w:lvlJc w:val="left"/>
      <w:pPr>
        <w:ind w:left="3808" w:hanging="360"/>
      </w:pPr>
      <w:rPr>
        <w:rFonts w:ascii="Symbol" w:hAnsi="Symbol" w:hint="default"/>
      </w:rPr>
    </w:lvl>
    <w:lvl w:ilvl="4" w:tplc="041F0003" w:tentative="1">
      <w:start w:val="1"/>
      <w:numFmt w:val="bullet"/>
      <w:lvlText w:val="o"/>
      <w:lvlJc w:val="left"/>
      <w:pPr>
        <w:ind w:left="4528" w:hanging="360"/>
      </w:pPr>
      <w:rPr>
        <w:rFonts w:ascii="Courier New" w:hAnsi="Courier New" w:cs="Courier New" w:hint="default"/>
      </w:rPr>
    </w:lvl>
    <w:lvl w:ilvl="5" w:tplc="041F0005" w:tentative="1">
      <w:start w:val="1"/>
      <w:numFmt w:val="bullet"/>
      <w:lvlText w:val=""/>
      <w:lvlJc w:val="left"/>
      <w:pPr>
        <w:ind w:left="5248" w:hanging="360"/>
      </w:pPr>
      <w:rPr>
        <w:rFonts w:ascii="Wingdings" w:hAnsi="Wingdings" w:hint="default"/>
      </w:rPr>
    </w:lvl>
    <w:lvl w:ilvl="6" w:tplc="041F0001" w:tentative="1">
      <w:start w:val="1"/>
      <w:numFmt w:val="bullet"/>
      <w:lvlText w:val=""/>
      <w:lvlJc w:val="left"/>
      <w:pPr>
        <w:ind w:left="5968" w:hanging="360"/>
      </w:pPr>
      <w:rPr>
        <w:rFonts w:ascii="Symbol" w:hAnsi="Symbol" w:hint="default"/>
      </w:rPr>
    </w:lvl>
    <w:lvl w:ilvl="7" w:tplc="041F0003" w:tentative="1">
      <w:start w:val="1"/>
      <w:numFmt w:val="bullet"/>
      <w:lvlText w:val="o"/>
      <w:lvlJc w:val="left"/>
      <w:pPr>
        <w:ind w:left="6688" w:hanging="360"/>
      </w:pPr>
      <w:rPr>
        <w:rFonts w:ascii="Courier New" w:hAnsi="Courier New" w:cs="Courier New" w:hint="default"/>
      </w:rPr>
    </w:lvl>
    <w:lvl w:ilvl="8" w:tplc="041F0005" w:tentative="1">
      <w:start w:val="1"/>
      <w:numFmt w:val="bullet"/>
      <w:lvlText w:val=""/>
      <w:lvlJc w:val="left"/>
      <w:pPr>
        <w:ind w:left="7408" w:hanging="360"/>
      </w:pPr>
      <w:rPr>
        <w:rFonts w:ascii="Wingdings" w:hAnsi="Wingdings" w:hint="default"/>
      </w:rPr>
    </w:lvl>
  </w:abstractNum>
  <w:abstractNum w:abstractNumId="6" w15:restartNumberingAfterBreak="0">
    <w:nsid w:val="48D97405"/>
    <w:multiLevelType w:val="hybridMultilevel"/>
    <w:tmpl w:val="589272BE"/>
    <w:lvl w:ilvl="0" w:tplc="041F0001">
      <w:start w:val="1"/>
      <w:numFmt w:val="bullet"/>
      <w:lvlText w:val=""/>
      <w:lvlJc w:val="left"/>
      <w:pPr>
        <w:ind w:left="1648" w:hanging="360"/>
      </w:pPr>
      <w:rPr>
        <w:rFonts w:ascii="Symbol" w:hAnsi="Symbol" w:hint="default"/>
      </w:rPr>
    </w:lvl>
    <w:lvl w:ilvl="1" w:tplc="041F0003" w:tentative="1">
      <w:start w:val="1"/>
      <w:numFmt w:val="bullet"/>
      <w:lvlText w:val="o"/>
      <w:lvlJc w:val="left"/>
      <w:pPr>
        <w:ind w:left="2368" w:hanging="360"/>
      </w:pPr>
      <w:rPr>
        <w:rFonts w:ascii="Courier New" w:hAnsi="Courier New" w:cs="Courier New" w:hint="default"/>
      </w:rPr>
    </w:lvl>
    <w:lvl w:ilvl="2" w:tplc="041F0005" w:tentative="1">
      <w:start w:val="1"/>
      <w:numFmt w:val="bullet"/>
      <w:lvlText w:val=""/>
      <w:lvlJc w:val="left"/>
      <w:pPr>
        <w:ind w:left="3088" w:hanging="360"/>
      </w:pPr>
      <w:rPr>
        <w:rFonts w:ascii="Wingdings" w:hAnsi="Wingdings" w:hint="default"/>
      </w:rPr>
    </w:lvl>
    <w:lvl w:ilvl="3" w:tplc="041F0001" w:tentative="1">
      <w:start w:val="1"/>
      <w:numFmt w:val="bullet"/>
      <w:lvlText w:val=""/>
      <w:lvlJc w:val="left"/>
      <w:pPr>
        <w:ind w:left="3808" w:hanging="360"/>
      </w:pPr>
      <w:rPr>
        <w:rFonts w:ascii="Symbol" w:hAnsi="Symbol" w:hint="default"/>
      </w:rPr>
    </w:lvl>
    <w:lvl w:ilvl="4" w:tplc="041F0003" w:tentative="1">
      <w:start w:val="1"/>
      <w:numFmt w:val="bullet"/>
      <w:lvlText w:val="o"/>
      <w:lvlJc w:val="left"/>
      <w:pPr>
        <w:ind w:left="4528" w:hanging="360"/>
      </w:pPr>
      <w:rPr>
        <w:rFonts w:ascii="Courier New" w:hAnsi="Courier New" w:cs="Courier New" w:hint="default"/>
      </w:rPr>
    </w:lvl>
    <w:lvl w:ilvl="5" w:tplc="041F0005" w:tentative="1">
      <w:start w:val="1"/>
      <w:numFmt w:val="bullet"/>
      <w:lvlText w:val=""/>
      <w:lvlJc w:val="left"/>
      <w:pPr>
        <w:ind w:left="5248" w:hanging="360"/>
      </w:pPr>
      <w:rPr>
        <w:rFonts w:ascii="Wingdings" w:hAnsi="Wingdings" w:hint="default"/>
      </w:rPr>
    </w:lvl>
    <w:lvl w:ilvl="6" w:tplc="041F0001" w:tentative="1">
      <w:start w:val="1"/>
      <w:numFmt w:val="bullet"/>
      <w:lvlText w:val=""/>
      <w:lvlJc w:val="left"/>
      <w:pPr>
        <w:ind w:left="5968" w:hanging="360"/>
      </w:pPr>
      <w:rPr>
        <w:rFonts w:ascii="Symbol" w:hAnsi="Symbol" w:hint="default"/>
      </w:rPr>
    </w:lvl>
    <w:lvl w:ilvl="7" w:tplc="041F0003" w:tentative="1">
      <w:start w:val="1"/>
      <w:numFmt w:val="bullet"/>
      <w:lvlText w:val="o"/>
      <w:lvlJc w:val="left"/>
      <w:pPr>
        <w:ind w:left="6688" w:hanging="360"/>
      </w:pPr>
      <w:rPr>
        <w:rFonts w:ascii="Courier New" w:hAnsi="Courier New" w:cs="Courier New" w:hint="default"/>
      </w:rPr>
    </w:lvl>
    <w:lvl w:ilvl="8" w:tplc="041F0005" w:tentative="1">
      <w:start w:val="1"/>
      <w:numFmt w:val="bullet"/>
      <w:lvlText w:val=""/>
      <w:lvlJc w:val="left"/>
      <w:pPr>
        <w:ind w:left="7408" w:hanging="360"/>
      </w:pPr>
      <w:rPr>
        <w:rFonts w:ascii="Wingdings" w:hAnsi="Wingdings" w:hint="default"/>
      </w:rPr>
    </w:lvl>
  </w:abstractNum>
  <w:abstractNum w:abstractNumId="7" w15:restartNumberingAfterBreak="0">
    <w:nsid w:val="6C3E5A3B"/>
    <w:multiLevelType w:val="hybridMultilevel"/>
    <w:tmpl w:val="F30E293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50205A"/>
    <w:multiLevelType w:val="hybridMultilevel"/>
    <w:tmpl w:val="774E50F0"/>
    <w:lvl w:ilvl="0" w:tplc="678A7482">
      <w:start w:val="1"/>
      <w:numFmt w:val="decimal"/>
      <w:lvlText w:val="%1."/>
      <w:lvlJc w:val="left"/>
      <w:pPr>
        <w:ind w:left="928"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C2431E0"/>
    <w:multiLevelType w:val="hybridMultilevel"/>
    <w:tmpl w:val="0CA44CB8"/>
    <w:lvl w:ilvl="0" w:tplc="C8E6C45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F7D223B"/>
    <w:multiLevelType w:val="hybridMultilevel"/>
    <w:tmpl w:val="8610B160"/>
    <w:lvl w:ilvl="0" w:tplc="B8A05D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9"/>
  </w:num>
  <w:num w:numId="5">
    <w:abstractNumId w:val="2"/>
  </w:num>
  <w:num w:numId="6">
    <w:abstractNumId w:val="10"/>
  </w:num>
  <w:num w:numId="7">
    <w:abstractNumId w:val="8"/>
  </w:num>
  <w:num w:numId="8">
    <w:abstractNumId w:val="4"/>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47E2"/>
    <w:rsid w:val="00031DE4"/>
    <w:rsid w:val="00040B13"/>
    <w:rsid w:val="00051CAC"/>
    <w:rsid w:val="00072BD7"/>
    <w:rsid w:val="000B1EAA"/>
    <w:rsid w:val="001032A3"/>
    <w:rsid w:val="0011284E"/>
    <w:rsid w:val="00185C40"/>
    <w:rsid w:val="001F58D4"/>
    <w:rsid w:val="002144F9"/>
    <w:rsid w:val="00282002"/>
    <w:rsid w:val="002D6113"/>
    <w:rsid w:val="002D674E"/>
    <w:rsid w:val="00462D03"/>
    <w:rsid w:val="005547E2"/>
    <w:rsid w:val="0057575A"/>
    <w:rsid w:val="005C0295"/>
    <w:rsid w:val="005C5462"/>
    <w:rsid w:val="005C748D"/>
    <w:rsid w:val="00620B2F"/>
    <w:rsid w:val="00626E70"/>
    <w:rsid w:val="00644496"/>
    <w:rsid w:val="00692BE1"/>
    <w:rsid w:val="00697051"/>
    <w:rsid w:val="00761FAB"/>
    <w:rsid w:val="007F4B8E"/>
    <w:rsid w:val="008347FB"/>
    <w:rsid w:val="00843A09"/>
    <w:rsid w:val="00864602"/>
    <w:rsid w:val="008915D2"/>
    <w:rsid w:val="008B597B"/>
    <w:rsid w:val="008C4979"/>
    <w:rsid w:val="008D1217"/>
    <w:rsid w:val="00900B77"/>
    <w:rsid w:val="00911315"/>
    <w:rsid w:val="0094365D"/>
    <w:rsid w:val="00950ABA"/>
    <w:rsid w:val="009516B5"/>
    <w:rsid w:val="00961A4A"/>
    <w:rsid w:val="00985F41"/>
    <w:rsid w:val="00994C6C"/>
    <w:rsid w:val="00A1774B"/>
    <w:rsid w:val="00AF56A4"/>
    <w:rsid w:val="00B45487"/>
    <w:rsid w:val="00BC154E"/>
    <w:rsid w:val="00BE51F1"/>
    <w:rsid w:val="00C01CAB"/>
    <w:rsid w:val="00C440D5"/>
    <w:rsid w:val="00C46DEE"/>
    <w:rsid w:val="00C848E4"/>
    <w:rsid w:val="00C848EE"/>
    <w:rsid w:val="00CC296B"/>
    <w:rsid w:val="00CF0FB8"/>
    <w:rsid w:val="00CF6A47"/>
    <w:rsid w:val="00D83382"/>
    <w:rsid w:val="00DB3C24"/>
    <w:rsid w:val="00DE140C"/>
    <w:rsid w:val="00E221C4"/>
    <w:rsid w:val="00EC60F7"/>
    <w:rsid w:val="00F20923"/>
    <w:rsid w:val="00F2383B"/>
    <w:rsid w:val="00FF63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04D7"/>
  <w15:docId w15:val="{66E8A00B-7CB1-4403-BC6C-0F5DE85F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3446</Words>
  <Characters>19648</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MDRBŞYRDMC</dc:creator>
  <cp:keywords/>
  <dc:description/>
  <cp:lastModifiedBy>okangozde87@outlook.com</cp:lastModifiedBy>
  <cp:revision>47</cp:revision>
  <dcterms:created xsi:type="dcterms:W3CDTF">2017-10-15T11:08:00Z</dcterms:created>
  <dcterms:modified xsi:type="dcterms:W3CDTF">2020-11-30T20:57:00Z</dcterms:modified>
</cp:coreProperties>
</file>